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F1" w:rsidRPr="008B1DFD" w:rsidRDefault="0035355D" w:rsidP="003133E6">
      <w:pPr>
        <w:pBdr>
          <w:top w:val="single" w:sz="4" w:space="1" w:color="auto"/>
          <w:left w:val="single" w:sz="4" w:space="4" w:color="auto"/>
          <w:bottom w:val="single" w:sz="4" w:space="1" w:color="auto"/>
          <w:right w:val="single" w:sz="4" w:space="4" w:color="auto"/>
        </w:pBdr>
        <w:jc w:val="right"/>
        <w:rPr>
          <w:rFonts w:ascii="Cambria" w:hAnsi="Cambria"/>
          <w:b/>
          <w:i/>
          <w:sz w:val="40"/>
          <w:szCs w:val="20"/>
        </w:rPr>
      </w:pPr>
      <w:r w:rsidRPr="008B1DFD">
        <w:rPr>
          <w:rFonts w:ascii="Cambria" w:hAnsi="Cambria"/>
          <w:b/>
          <w:i/>
          <w:sz w:val="40"/>
          <w:szCs w:val="20"/>
        </w:rPr>
        <w:t>Leadership</w:t>
      </w:r>
    </w:p>
    <w:p w:rsidR="00CE54F1" w:rsidRPr="008B1DFD" w:rsidRDefault="00CE54F1" w:rsidP="003133E6">
      <w:pPr>
        <w:pBdr>
          <w:top w:val="single" w:sz="4" w:space="1" w:color="auto"/>
          <w:left w:val="single" w:sz="4" w:space="4" w:color="auto"/>
          <w:bottom w:val="single" w:sz="4" w:space="1" w:color="auto"/>
          <w:right w:val="single" w:sz="4" w:space="4" w:color="auto"/>
        </w:pBdr>
        <w:jc w:val="right"/>
        <w:rPr>
          <w:rFonts w:ascii="Cambria" w:hAnsi="Cambria"/>
          <w:b/>
          <w:i/>
          <w:sz w:val="40"/>
          <w:szCs w:val="20"/>
        </w:rPr>
      </w:pPr>
      <w:r w:rsidRPr="008B1DFD">
        <w:rPr>
          <w:rFonts w:ascii="Cambria" w:hAnsi="Cambria"/>
          <w:b/>
          <w:i/>
          <w:sz w:val="40"/>
          <w:szCs w:val="20"/>
        </w:rPr>
        <w:t>Mr. Huber</w:t>
      </w:r>
    </w:p>
    <w:p w:rsidR="00CE54F1" w:rsidRPr="008B1DFD" w:rsidRDefault="00931C90" w:rsidP="003133E6">
      <w:pPr>
        <w:pBdr>
          <w:top w:val="single" w:sz="4" w:space="1" w:color="auto"/>
          <w:left w:val="single" w:sz="4" w:space="4" w:color="auto"/>
          <w:bottom w:val="single" w:sz="4" w:space="1" w:color="auto"/>
          <w:right w:val="single" w:sz="4" w:space="4" w:color="auto"/>
        </w:pBdr>
        <w:jc w:val="right"/>
        <w:rPr>
          <w:rFonts w:ascii="Cambria" w:hAnsi="Cambria"/>
          <w:b/>
          <w:i/>
          <w:sz w:val="40"/>
          <w:szCs w:val="20"/>
        </w:rPr>
      </w:pPr>
      <w:hyperlink r:id="rId6" w:history="1">
        <w:r w:rsidR="00CE54F1" w:rsidRPr="008B1DFD">
          <w:rPr>
            <w:rStyle w:val="Hyperlink"/>
            <w:rFonts w:ascii="Cambria" w:hAnsi="Cambria"/>
            <w:b/>
            <w:i/>
            <w:sz w:val="40"/>
            <w:szCs w:val="20"/>
          </w:rPr>
          <w:t>bhuber@iwacademy.org</w:t>
        </w:r>
      </w:hyperlink>
    </w:p>
    <w:p w:rsidR="003133E6" w:rsidRPr="008B1DFD" w:rsidRDefault="00181F3E" w:rsidP="00CE54F1">
      <w:pPr>
        <w:pBdr>
          <w:top w:val="single" w:sz="4" w:space="1" w:color="auto"/>
          <w:left w:val="single" w:sz="4" w:space="4" w:color="auto"/>
          <w:bottom w:val="single" w:sz="4" w:space="1" w:color="auto"/>
          <w:right w:val="single" w:sz="4" w:space="4" w:color="auto"/>
        </w:pBdr>
        <w:jc w:val="right"/>
        <w:rPr>
          <w:rFonts w:ascii="Lucida Sans" w:hAnsi="Lucida Sans"/>
          <w:b/>
          <w:sz w:val="20"/>
          <w:szCs w:val="20"/>
        </w:rPr>
      </w:pPr>
      <w:r w:rsidRPr="008B1DFD">
        <w:rPr>
          <w:rFonts w:ascii="Cambria" w:hAnsi="Cambria"/>
          <w:b/>
          <w:i/>
          <w:sz w:val="40"/>
          <w:szCs w:val="20"/>
        </w:rPr>
        <w:t>Lap</w:t>
      </w:r>
      <w:r w:rsidR="003133E6" w:rsidRPr="008B1DFD">
        <w:rPr>
          <w:rFonts w:ascii="Cambria" w:hAnsi="Cambria"/>
          <w:b/>
          <w:i/>
          <w:sz w:val="40"/>
          <w:szCs w:val="20"/>
        </w:rPr>
        <w:t xml:space="preserve"> </w:t>
      </w:r>
      <w:r w:rsidR="008C21F2" w:rsidRPr="008B1DFD">
        <w:rPr>
          <w:rFonts w:ascii="Cambria" w:hAnsi="Cambria"/>
          <w:b/>
          <w:i/>
          <w:sz w:val="40"/>
          <w:szCs w:val="20"/>
        </w:rPr>
        <w:t>2</w:t>
      </w:r>
      <w:r w:rsidR="003133E6" w:rsidRPr="008B1DFD">
        <w:rPr>
          <w:rFonts w:ascii="Cambria" w:hAnsi="Cambria"/>
          <w:b/>
          <w:i/>
          <w:sz w:val="40"/>
          <w:szCs w:val="20"/>
        </w:rPr>
        <w:t xml:space="preserve">: </w:t>
      </w:r>
      <w:r w:rsidR="008C21F2" w:rsidRPr="008B1DFD">
        <w:rPr>
          <w:rFonts w:ascii="Cambria" w:hAnsi="Cambria"/>
          <w:b/>
          <w:i/>
          <w:sz w:val="40"/>
          <w:szCs w:val="20"/>
        </w:rPr>
        <w:t>The Starving Baker</w:t>
      </w:r>
    </w:p>
    <w:p w:rsidR="00227B93" w:rsidRPr="008B1DFD" w:rsidRDefault="00227B93" w:rsidP="00227B93">
      <w:pPr>
        <w:pStyle w:val="NoSpacing"/>
        <w:jc w:val="center"/>
        <w:rPr>
          <w:rFonts w:ascii="Cambria" w:hAnsi="Cambria"/>
          <w:b/>
          <w:sz w:val="40"/>
          <w:u w:val="single"/>
        </w:rPr>
      </w:pPr>
    </w:p>
    <w:p w:rsidR="00227B93" w:rsidRPr="008B1DFD" w:rsidRDefault="00820B8C" w:rsidP="00227B93">
      <w:pPr>
        <w:pStyle w:val="NoSpacing"/>
        <w:jc w:val="center"/>
        <w:rPr>
          <w:rFonts w:ascii="Cambria" w:hAnsi="Cambria"/>
          <w:b/>
          <w:sz w:val="40"/>
          <w:u w:val="single"/>
        </w:rPr>
      </w:pPr>
      <w:r w:rsidRPr="008B1DFD">
        <w:rPr>
          <w:rFonts w:ascii="Cambria" w:hAnsi="Cambria"/>
          <w:b/>
          <w:sz w:val="40"/>
          <w:u w:val="single"/>
        </w:rPr>
        <w:t xml:space="preserve">Lap </w:t>
      </w:r>
      <w:r w:rsidR="008C21F2" w:rsidRPr="008B1DFD">
        <w:rPr>
          <w:rFonts w:ascii="Cambria" w:hAnsi="Cambria"/>
          <w:b/>
          <w:sz w:val="40"/>
          <w:u w:val="single"/>
        </w:rPr>
        <w:t>2</w:t>
      </w:r>
      <w:r w:rsidR="00227B93" w:rsidRPr="008B1DFD">
        <w:rPr>
          <w:rFonts w:ascii="Cambria" w:hAnsi="Cambria"/>
          <w:b/>
          <w:sz w:val="40"/>
          <w:u w:val="single"/>
        </w:rPr>
        <w:t xml:space="preserve"> Essential Question: </w:t>
      </w:r>
    </w:p>
    <w:p w:rsidR="00227B93" w:rsidRPr="008B1DFD" w:rsidRDefault="000A07E1" w:rsidP="00227B93">
      <w:pPr>
        <w:pStyle w:val="NoSpacing"/>
        <w:jc w:val="center"/>
        <w:rPr>
          <w:rFonts w:ascii="Cambria" w:hAnsi="Cambria"/>
          <w:sz w:val="40"/>
        </w:rPr>
      </w:pPr>
      <w:r w:rsidRPr="008B1DFD">
        <w:rPr>
          <w:rFonts w:ascii="Cambria" w:hAnsi="Cambria"/>
          <w:sz w:val="40"/>
        </w:rPr>
        <w:t>A</w:t>
      </w:r>
      <w:r w:rsidR="008C21F2" w:rsidRPr="008B1DFD">
        <w:rPr>
          <w:rFonts w:ascii="Cambria" w:hAnsi="Cambria"/>
          <w:sz w:val="40"/>
        </w:rPr>
        <w:t xml:space="preserve">re you eating? </w:t>
      </w:r>
    </w:p>
    <w:p w:rsidR="00100554" w:rsidRPr="008B1DFD" w:rsidRDefault="00100554" w:rsidP="00227B93">
      <w:pPr>
        <w:pStyle w:val="NoSpacing"/>
        <w:jc w:val="center"/>
        <w:rPr>
          <w:rFonts w:ascii="Lucida Sans Unicode" w:hAnsi="Lucida Sans Unicode" w:cs="Lucida Sans Unicode"/>
          <w:sz w:val="22"/>
        </w:rPr>
      </w:pPr>
    </w:p>
    <w:p w:rsidR="00227B93" w:rsidRPr="008B1DFD" w:rsidRDefault="00820B8C" w:rsidP="00227B93">
      <w:pPr>
        <w:pStyle w:val="NoSpacing"/>
        <w:jc w:val="center"/>
        <w:rPr>
          <w:rFonts w:ascii="Cambria" w:hAnsi="Cambria" w:cs="Lucida Sans Unicode"/>
          <w:b/>
          <w:sz w:val="40"/>
          <w:szCs w:val="40"/>
          <w:u w:val="single"/>
        </w:rPr>
      </w:pPr>
      <w:r w:rsidRPr="008B1DFD">
        <w:rPr>
          <w:rFonts w:ascii="Cambria" w:hAnsi="Cambria" w:cs="Lucida Sans Unicode"/>
          <w:b/>
          <w:sz w:val="40"/>
          <w:szCs w:val="40"/>
          <w:u w:val="single"/>
        </w:rPr>
        <w:t>Late Assignments from Lap 1</w:t>
      </w:r>
    </w:p>
    <w:p w:rsidR="00227B93" w:rsidRPr="008B1DFD" w:rsidRDefault="00227B93" w:rsidP="00227B93">
      <w:pPr>
        <w:pStyle w:val="NoSpacing"/>
        <w:jc w:val="center"/>
        <w:rPr>
          <w:rFonts w:ascii="Cambria" w:hAnsi="Cambria" w:cs="Lucida Sans Unicode"/>
          <w:sz w:val="40"/>
        </w:rPr>
      </w:pPr>
      <w:r w:rsidRPr="008B1DFD">
        <w:rPr>
          <w:rFonts w:ascii="Cambria" w:hAnsi="Cambria" w:cs="Lucida Sans Unicode"/>
          <w:sz w:val="40"/>
        </w:rPr>
        <w:t xml:space="preserve">Failure to turn in late or missing work by </w:t>
      </w:r>
      <w:r w:rsidR="00820B8C" w:rsidRPr="008B1DFD">
        <w:rPr>
          <w:rFonts w:ascii="Cambria" w:hAnsi="Cambria" w:cs="Lucida Sans Unicode"/>
          <w:sz w:val="40"/>
        </w:rPr>
        <w:t xml:space="preserve">the end of Lap 2 </w:t>
      </w:r>
      <w:r w:rsidRPr="008B1DFD">
        <w:rPr>
          <w:rFonts w:ascii="Cambria" w:hAnsi="Cambria" w:cs="Lucida Sans Unicode"/>
          <w:sz w:val="40"/>
        </w:rPr>
        <w:t xml:space="preserve">will result in a zero for that particular assignment – no exceptions. </w:t>
      </w:r>
    </w:p>
    <w:p w:rsidR="00CE54F1" w:rsidRPr="008B1DFD" w:rsidRDefault="00CE54F1" w:rsidP="003133E6">
      <w:pPr>
        <w:rPr>
          <w:rFonts w:ascii="Calibri" w:hAnsi="Calibri"/>
          <w:b/>
          <w:sz w:val="22"/>
          <w:szCs w:val="22"/>
          <w:u w:val="single"/>
        </w:rPr>
      </w:pPr>
    </w:p>
    <w:p w:rsidR="003133E6" w:rsidRPr="008B1DFD" w:rsidRDefault="00CE54F1" w:rsidP="00CE54F1">
      <w:pPr>
        <w:pBdr>
          <w:bottom w:val="single" w:sz="4" w:space="1" w:color="auto"/>
        </w:pBdr>
        <w:rPr>
          <w:rFonts w:ascii="Cambria" w:hAnsi="Cambria"/>
          <w:b/>
          <w:i/>
          <w:sz w:val="28"/>
          <w:szCs w:val="22"/>
        </w:rPr>
      </w:pPr>
      <w:r w:rsidRPr="008B1DFD">
        <w:rPr>
          <w:rFonts w:ascii="Cambria" w:hAnsi="Cambria"/>
          <w:b/>
          <w:i/>
          <w:sz w:val="28"/>
          <w:szCs w:val="22"/>
        </w:rPr>
        <w:t>Overview:</w:t>
      </w:r>
    </w:p>
    <w:p w:rsidR="00543C28" w:rsidRPr="008B1DFD" w:rsidRDefault="00543C28" w:rsidP="003133E6">
      <w:pPr>
        <w:rPr>
          <w:rStyle w:val="medbio4"/>
          <w:color w:val="auto"/>
          <w:sz w:val="24"/>
          <w:szCs w:val="20"/>
        </w:rPr>
      </w:pPr>
      <w:r w:rsidRPr="008B1DFD">
        <w:rPr>
          <w:rStyle w:val="medbio4"/>
          <w:color w:val="auto"/>
          <w:sz w:val="24"/>
          <w:szCs w:val="20"/>
        </w:rPr>
        <w:t>Legend has it that the following words were written on the tomb of an Anglican bishop (AD 1100) in the crypts of Westminster Abbey:</w:t>
      </w:r>
    </w:p>
    <w:p w:rsidR="00543C28" w:rsidRPr="008B1DFD" w:rsidRDefault="00543C28" w:rsidP="002739EC">
      <w:pPr>
        <w:ind w:left="720"/>
        <w:rPr>
          <w:rStyle w:val="medbio4"/>
          <w:i/>
          <w:color w:val="auto"/>
          <w:sz w:val="24"/>
          <w:szCs w:val="20"/>
        </w:rPr>
      </w:pPr>
      <w:r w:rsidRPr="008B1DFD">
        <w:rPr>
          <w:rStyle w:val="medbio4"/>
          <w:i/>
          <w:color w:val="auto"/>
          <w:sz w:val="24"/>
          <w:szCs w:val="20"/>
        </w:rPr>
        <w:t xml:space="preserve">When I was young and free and my imagination had no limits, I dreamed of changing the world. As I grew older and wiser, I discovered the world would not change, so I shortened my sights and decided to change only my country. </w:t>
      </w:r>
    </w:p>
    <w:p w:rsidR="00543C28" w:rsidRPr="008B1DFD" w:rsidRDefault="00543C28" w:rsidP="002739EC">
      <w:pPr>
        <w:ind w:left="720"/>
        <w:rPr>
          <w:rStyle w:val="medbio4"/>
          <w:i/>
          <w:color w:val="auto"/>
          <w:sz w:val="24"/>
          <w:szCs w:val="20"/>
        </w:rPr>
      </w:pPr>
    </w:p>
    <w:p w:rsidR="00543C28" w:rsidRPr="008B1DFD" w:rsidRDefault="00543C28" w:rsidP="002739EC">
      <w:pPr>
        <w:ind w:left="720"/>
        <w:rPr>
          <w:rStyle w:val="medbio4"/>
          <w:i/>
          <w:color w:val="auto"/>
          <w:sz w:val="24"/>
          <w:szCs w:val="20"/>
        </w:rPr>
      </w:pPr>
      <w:r w:rsidRPr="008B1DFD">
        <w:rPr>
          <w:rStyle w:val="medbio4"/>
          <w:i/>
          <w:color w:val="auto"/>
          <w:sz w:val="24"/>
          <w:szCs w:val="20"/>
        </w:rPr>
        <w:t xml:space="preserve">But it too, seemed immovable as I grew into my twilight years, in one last desperate attempt, I settled for changing only my family, those closest to me, but alas, they would have none of it. </w:t>
      </w:r>
    </w:p>
    <w:p w:rsidR="00543C28" w:rsidRPr="008B1DFD" w:rsidRDefault="00543C28" w:rsidP="002739EC">
      <w:pPr>
        <w:ind w:left="720"/>
        <w:rPr>
          <w:rStyle w:val="medbio4"/>
          <w:i/>
          <w:color w:val="auto"/>
          <w:sz w:val="24"/>
          <w:szCs w:val="20"/>
        </w:rPr>
      </w:pPr>
    </w:p>
    <w:p w:rsidR="00543C28" w:rsidRPr="008B1DFD" w:rsidRDefault="00543C28" w:rsidP="002739EC">
      <w:pPr>
        <w:ind w:left="720"/>
        <w:rPr>
          <w:rStyle w:val="medbio4"/>
          <w:i/>
          <w:color w:val="auto"/>
          <w:sz w:val="24"/>
          <w:szCs w:val="20"/>
        </w:rPr>
      </w:pPr>
      <w:r w:rsidRPr="008B1DFD">
        <w:rPr>
          <w:rStyle w:val="medbio4"/>
          <w:i/>
          <w:color w:val="auto"/>
          <w:sz w:val="24"/>
          <w:szCs w:val="20"/>
        </w:rPr>
        <w:t>And now as I lie on my deathbed. I suddenly realize</w:t>
      </w:r>
      <w:r w:rsidR="002739EC" w:rsidRPr="008B1DFD">
        <w:rPr>
          <w:rStyle w:val="medbio4"/>
          <w:i/>
          <w:color w:val="auto"/>
          <w:sz w:val="24"/>
          <w:szCs w:val="20"/>
        </w:rPr>
        <w:t>: If I had only changed my</w:t>
      </w:r>
      <w:r w:rsidRPr="008B1DFD">
        <w:rPr>
          <w:rStyle w:val="medbio4"/>
          <w:i/>
          <w:color w:val="auto"/>
          <w:sz w:val="24"/>
          <w:szCs w:val="20"/>
        </w:rPr>
        <w:t xml:space="preserve">self first, then by example I would have changed my family. From their inspiration and encouragement. I </w:t>
      </w:r>
      <w:r w:rsidR="002739EC" w:rsidRPr="008B1DFD">
        <w:rPr>
          <w:rStyle w:val="medbio4"/>
          <w:i/>
          <w:color w:val="auto"/>
          <w:sz w:val="24"/>
          <w:szCs w:val="20"/>
        </w:rPr>
        <w:t>would</w:t>
      </w:r>
      <w:r w:rsidRPr="008B1DFD">
        <w:rPr>
          <w:rStyle w:val="medbio4"/>
          <w:i/>
          <w:color w:val="auto"/>
          <w:sz w:val="24"/>
          <w:szCs w:val="20"/>
        </w:rPr>
        <w:t xml:space="preserve"> then have been able to better my country</w:t>
      </w:r>
      <w:r w:rsidR="002739EC" w:rsidRPr="008B1DFD">
        <w:rPr>
          <w:rStyle w:val="medbio4"/>
          <w:i/>
          <w:color w:val="auto"/>
          <w:sz w:val="24"/>
          <w:szCs w:val="20"/>
        </w:rPr>
        <w:t>, and who knows, I may have even changed my world.</w:t>
      </w:r>
    </w:p>
    <w:p w:rsidR="00543C28" w:rsidRPr="008B1DFD" w:rsidRDefault="00543C28" w:rsidP="003133E6">
      <w:pPr>
        <w:rPr>
          <w:rStyle w:val="medbio4"/>
          <w:color w:val="auto"/>
          <w:sz w:val="24"/>
          <w:szCs w:val="20"/>
        </w:rPr>
      </w:pPr>
    </w:p>
    <w:p w:rsidR="00100554" w:rsidRPr="008B1DFD" w:rsidRDefault="00100554" w:rsidP="003133E6">
      <w:pPr>
        <w:rPr>
          <w:rStyle w:val="medbio4"/>
          <w:color w:val="auto"/>
          <w:sz w:val="24"/>
          <w:szCs w:val="20"/>
        </w:rPr>
      </w:pPr>
      <w:r w:rsidRPr="008B1DFD">
        <w:rPr>
          <w:rStyle w:val="medbio4"/>
          <w:color w:val="auto"/>
          <w:sz w:val="24"/>
          <w:szCs w:val="20"/>
        </w:rPr>
        <w:t>The first step in anyone’s leadership journey is self-leadership: We must be able to lead ourselves before we can lead anyone else. In fact, the effects of leaders who don’t have strong character, core values, mental toughness, or integrity can be devastating. Whether in communities, families, churches, or schools, leaders lacking these characteristics can have a negative influence on those around them.</w:t>
      </w:r>
    </w:p>
    <w:p w:rsidR="00100554" w:rsidRPr="008B1DFD" w:rsidRDefault="00100554" w:rsidP="003133E6">
      <w:pPr>
        <w:rPr>
          <w:rStyle w:val="medbio4"/>
          <w:color w:val="auto"/>
          <w:sz w:val="24"/>
          <w:szCs w:val="20"/>
        </w:rPr>
      </w:pPr>
    </w:p>
    <w:p w:rsidR="003133E6" w:rsidRPr="008B1DFD" w:rsidRDefault="00100554" w:rsidP="003133E6">
      <w:pPr>
        <w:rPr>
          <w:rFonts w:ascii="Calibri" w:hAnsi="Calibri"/>
          <w:b/>
          <w:sz w:val="22"/>
          <w:szCs w:val="22"/>
        </w:rPr>
      </w:pPr>
      <w:r w:rsidRPr="008B1DFD">
        <w:rPr>
          <w:szCs w:val="22"/>
        </w:rPr>
        <w:t>In</w:t>
      </w:r>
      <w:r w:rsidR="008C21F2" w:rsidRPr="008B1DFD">
        <w:rPr>
          <w:szCs w:val="22"/>
        </w:rPr>
        <w:t xml:space="preserve"> Lap 1 we learned that t</w:t>
      </w:r>
      <w:r w:rsidRPr="008B1DFD">
        <w:rPr>
          <w:szCs w:val="22"/>
        </w:rPr>
        <w:t xml:space="preserve">o be </w:t>
      </w:r>
      <w:r w:rsidR="008C21F2" w:rsidRPr="008B1DFD">
        <w:rPr>
          <w:szCs w:val="22"/>
        </w:rPr>
        <w:t xml:space="preserve">a truly effective leader you </w:t>
      </w:r>
      <w:r w:rsidRPr="008B1DFD">
        <w:rPr>
          <w:szCs w:val="22"/>
        </w:rPr>
        <w:t xml:space="preserve">must balance </w:t>
      </w:r>
      <w:r w:rsidR="008C21F2" w:rsidRPr="008B1DFD">
        <w:rPr>
          <w:szCs w:val="22"/>
        </w:rPr>
        <w:t xml:space="preserve">your skill and character because if you don’t it will sink you. In Lap 2 we will take the next step in our leadership journey which is understanding that you must feed yourself too or get angry, mad, and eventually burnt out. </w:t>
      </w:r>
      <w:r w:rsidRPr="008B1DFD">
        <w:rPr>
          <w:rStyle w:val="medbio4"/>
          <w:color w:val="auto"/>
          <w:sz w:val="24"/>
          <w:szCs w:val="20"/>
        </w:rPr>
        <w:br/>
      </w:r>
    </w:p>
    <w:p w:rsidR="00CE54F1" w:rsidRPr="008B1DFD" w:rsidRDefault="00CE54F1" w:rsidP="00CE54F1">
      <w:pPr>
        <w:pBdr>
          <w:bottom w:val="single" w:sz="4" w:space="1" w:color="auto"/>
        </w:pBdr>
        <w:rPr>
          <w:rFonts w:ascii="Cambria" w:hAnsi="Cambria"/>
          <w:b/>
          <w:i/>
          <w:sz w:val="28"/>
          <w:szCs w:val="22"/>
        </w:rPr>
      </w:pPr>
      <w:r w:rsidRPr="008B1DFD">
        <w:rPr>
          <w:rFonts w:ascii="Cambria" w:hAnsi="Cambria"/>
          <w:b/>
          <w:i/>
          <w:sz w:val="28"/>
          <w:szCs w:val="22"/>
        </w:rPr>
        <w:t>Rationale:</w:t>
      </w:r>
    </w:p>
    <w:p w:rsidR="00AE5982" w:rsidRPr="008B1DFD" w:rsidRDefault="00100554" w:rsidP="00100554">
      <w:pPr>
        <w:rPr>
          <w:szCs w:val="22"/>
        </w:rPr>
      </w:pPr>
      <w:r w:rsidRPr="008B1DFD">
        <w:rPr>
          <w:rStyle w:val="medbio4"/>
          <w:color w:val="auto"/>
          <w:sz w:val="24"/>
          <w:szCs w:val="20"/>
        </w:rPr>
        <w:t xml:space="preserve">The </w:t>
      </w:r>
      <w:r w:rsidR="008C21F2" w:rsidRPr="008B1DFD">
        <w:rPr>
          <w:rStyle w:val="medbio4"/>
          <w:color w:val="auto"/>
          <w:sz w:val="24"/>
          <w:szCs w:val="20"/>
        </w:rPr>
        <w:t>next</w:t>
      </w:r>
      <w:r w:rsidRPr="008B1DFD">
        <w:rPr>
          <w:rStyle w:val="medbio4"/>
          <w:color w:val="auto"/>
          <w:sz w:val="24"/>
          <w:szCs w:val="20"/>
        </w:rPr>
        <w:t xml:space="preserve"> image that we will be examining is </w:t>
      </w:r>
      <w:r w:rsidR="008C21F2" w:rsidRPr="008B1DFD">
        <w:rPr>
          <w:rStyle w:val="medbio4"/>
          <w:color w:val="auto"/>
          <w:sz w:val="24"/>
          <w:szCs w:val="20"/>
        </w:rPr>
        <w:t>called the starving baker.</w:t>
      </w:r>
      <w:r w:rsidRPr="008B1DFD">
        <w:rPr>
          <w:rStyle w:val="medbio4"/>
          <w:color w:val="auto"/>
          <w:sz w:val="24"/>
          <w:szCs w:val="20"/>
        </w:rPr>
        <w:t xml:space="preserve"> The </w:t>
      </w:r>
      <w:r w:rsidR="008C21F2" w:rsidRPr="008B1DFD">
        <w:rPr>
          <w:rStyle w:val="medbio4"/>
          <w:color w:val="auto"/>
          <w:sz w:val="24"/>
          <w:szCs w:val="20"/>
        </w:rPr>
        <w:t xml:space="preserve">starving baker </w:t>
      </w:r>
      <w:r w:rsidRPr="008B1DFD">
        <w:rPr>
          <w:rStyle w:val="medbio4"/>
          <w:color w:val="auto"/>
          <w:sz w:val="24"/>
          <w:szCs w:val="20"/>
        </w:rPr>
        <w:t>represents</w:t>
      </w:r>
      <w:r w:rsidR="008C21F2" w:rsidRPr="008B1DFD">
        <w:rPr>
          <w:rStyle w:val="medbio4"/>
          <w:color w:val="auto"/>
          <w:sz w:val="24"/>
          <w:szCs w:val="20"/>
        </w:rPr>
        <w:t xml:space="preserve"> common hazards for leaders. We’re like the baker who spends so much time baking bread for others, we forget to eat ourselves. Leaders must feed themselves for personal growth. So, what are you eating? </w:t>
      </w:r>
      <w:r w:rsidRPr="008B1DFD">
        <w:rPr>
          <w:rStyle w:val="medbio4"/>
          <w:color w:val="auto"/>
          <w:sz w:val="24"/>
          <w:szCs w:val="20"/>
        </w:rPr>
        <w:t xml:space="preserve"> </w:t>
      </w:r>
    </w:p>
    <w:p w:rsidR="00100554" w:rsidRPr="008B1DFD" w:rsidRDefault="00100554" w:rsidP="00100554">
      <w:pPr>
        <w:ind w:firstLine="720"/>
        <w:rPr>
          <w:szCs w:val="20"/>
        </w:rPr>
      </w:pPr>
    </w:p>
    <w:p w:rsidR="002739EC" w:rsidRPr="008B1DFD" w:rsidRDefault="002739EC" w:rsidP="00100554">
      <w:pPr>
        <w:ind w:firstLine="720"/>
        <w:rPr>
          <w:szCs w:val="20"/>
        </w:rPr>
      </w:pPr>
    </w:p>
    <w:p w:rsidR="002739EC" w:rsidRPr="008B1DFD" w:rsidRDefault="002739EC" w:rsidP="00100554">
      <w:pPr>
        <w:ind w:firstLine="720"/>
        <w:rPr>
          <w:szCs w:val="20"/>
        </w:rPr>
      </w:pPr>
    </w:p>
    <w:p w:rsidR="002739EC" w:rsidRPr="008B1DFD" w:rsidRDefault="002739EC" w:rsidP="00100554">
      <w:pPr>
        <w:ind w:firstLine="720"/>
        <w:rPr>
          <w:szCs w:val="20"/>
        </w:rPr>
      </w:pPr>
    </w:p>
    <w:p w:rsidR="002739EC" w:rsidRPr="008B1DFD" w:rsidRDefault="002739EC" w:rsidP="00100554">
      <w:pPr>
        <w:ind w:firstLine="720"/>
        <w:rPr>
          <w:szCs w:val="20"/>
        </w:rPr>
      </w:pPr>
    </w:p>
    <w:p w:rsidR="003133E6" w:rsidRPr="008B1DFD" w:rsidRDefault="00227B93" w:rsidP="00CE54F1">
      <w:pPr>
        <w:pBdr>
          <w:bottom w:val="single" w:sz="4" w:space="1" w:color="auto"/>
        </w:pBdr>
        <w:rPr>
          <w:rFonts w:ascii="Cambria" w:hAnsi="Cambria"/>
          <w:b/>
          <w:i/>
          <w:sz w:val="28"/>
          <w:szCs w:val="22"/>
        </w:rPr>
      </w:pPr>
      <w:r w:rsidRPr="008B1DFD">
        <w:rPr>
          <w:rFonts w:ascii="Cambria" w:hAnsi="Cambria"/>
          <w:b/>
          <w:i/>
          <w:sz w:val="28"/>
          <w:szCs w:val="22"/>
        </w:rPr>
        <w:lastRenderedPageBreak/>
        <w:t>Learning Goals</w:t>
      </w:r>
      <w:r w:rsidR="00CE54F1" w:rsidRPr="008B1DFD">
        <w:rPr>
          <w:rFonts w:ascii="Cambria" w:hAnsi="Cambria"/>
          <w:b/>
          <w:i/>
          <w:sz w:val="28"/>
          <w:szCs w:val="22"/>
        </w:rPr>
        <w:t>:</w:t>
      </w:r>
    </w:p>
    <w:tbl>
      <w:tblPr>
        <w:tblW w:w="0" w:type="auto"/>
        <w:tblLook w:val="01E0" w:firstRow="1" w:lastRow="1" w:firstColumn="1" w:lastColumn="1" w:noHBand="0" w:noVBand="0"/>
      </w:tblPr>
      <w:tblGrid>
        <w:gridCol w:w="10768"/>
      </w:tblGrid>
      <w:tr w:rsidR="00F677FB" w:rsidRPr="008B1DFD" w:rsidTr="003139B3">
        <w:trPr>
          <w:trHeight w:val="270"/>
        </w:trPr>
        <w:tc>
          <w:tcPr>
            <w:tcW w:w="10768" w:type="dxa"/>
          </w:tcPr>
          <w:p w:rsidR="00CA37AD" w:rsidRPr="008B1DFD" w:rsidRDefault="00CA37AD" w:rsidP="00F677FB">
            <w:pPr>
              <w:pStyle w:val="NoSpacing"/>
              <w:numPr>
                <w:ilvl w:val="0"/>
                <w:numId w:val="8"/>
              </w:numPr>
              <w:rPr>
                <w:rFonts w:ascii="Calibri" w:hAnsi="Calibri"/>
                <w:sz w:val="22"/>
                <w:szCs w:val="20"/>
              </w:rPr>
            </w:pPr>
            <w:r w:rsidRPr="008B1DFD">
              <w:t>Measure how much time you concentrate on recharging yourself</w:t>
            </w:r>
          </w:p>
          <w:p w:rsidR="00CA37AD" w:rsidRPr="008B1DFD" w:rsidRDefault="00CA37AD" w:rsidP="00F677FB">
            <w:pPr>
              <w:pStyle w:val="NoSpacing"/>
              <w:numPr>
                <w:ilvl w:val="0"/>
                <w:numId w:val="8"/>
              </w:numPr>
              <w:rPr>
                <w:rFonts w:ascii="Calibri" w:hAnsi="Calibri"/>
                <w:sz w:val="22"/>
                <w:szCs w:val="20"/>
              </w:rPr>
            </w:pPr>
            <w:r w:rsidRPr="008B1DFD">
              <w:t xml:space="preserve">Defend how you revitalize yourself </w:t>
            </w:r>
          </w:p>
          <w:p w:rsidR="004B2AC3" w:rsidRPr="008B1DFD" w:rsidRDefault="00CA37AD" w:rsidP="00F677FB">
            <w:pPr>
              <w:pStyle w:val="NoSpacing"/>
              <w:numPr>
                <w:ilvl w:val="0"/>
                <w:numId w:val="8"/>
              </w:numPr>
              <w:rPr>
                <w:rFonts w:ascii="Calibri" w:hAnsi="Calibri"/>
                <w:sz w:val="22"/>
                <w:szCs w:val="20"/>
              </w:rPr>
            </w:pPr>
            <w:r w:rsidRPr="008B1DFD">
              <w:t xml:space="preserve">Summarize why you don’t always take care of yourself and recharge yourself </w:t>
            </w:r>
            <w:r w:rsidR="004B2AC3" w:rsidRPr="008B1DFD">
              <w:t xml:space="preserve"> </w:t>
            </w:r>
          </w:p>
        </w:tc>
      </w:tr>
    </w:tbl>
    <w:p w:rsidR="002739EC" w:rsidRPr="008B1DFD" w:rsidRDefault="002739EC" w:rsidP="00227B93">
      <w:pPr>
        <w:pStyle w:val="NoSpacing"/>
        <w:rPr>
          <w:rFonts w:ascii="Cambria" w:hAnsi="Cambria"/>
          <w:b/>
          <w:i/>
          <w:sz w:val="28"/>
        </w:rPr>
      </w:pPr>
    </w:p>
    <w:p w:rsidR="00227B93" w:rsidRPr="008B1DFD" w:rsidRDefault="00227B93" w:rsidP="00227B93">
      <w:pPr>
        <w:pStyle w:val="NoSpacing"/>
        <w:rPr>
          <w:rFonts w:ascii="Cambria" w:hAnsi="Cambria"/>
          <w:b/>
          <w:i/>
          <w:sz w:val="28"/>
        </w:rPr>
      </w:pPr>
      <w:r w:rsidRPr="008B1DFD">
        <w:rPr>
          <w:rFonts w:ascii="Cambria" w:hAnsi="Cambria"/>
          <w:b/>
          <w:i/>
          <w:sz w:val="28"/>
        </w:rPr>
        <w:t xml:space="preserve">Summative Assessment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gridCol w:w="1547"/>
      </w:tblGrid>
      <w:tr w:rsidR="00227B93" w:rsidRPr="008B1DFD" w:rsidTr="008B1DFD">
        <w:tc>
          <w:tcPr>
            <w:tcW w:w="10790" w:type="dxa"/>
            <w:gridSpan w:val="2"/>
            <w:tcBorders>
              <w:top w:val="single" w:sz="4" w:space="0" w:color="000000"/>
              <w:left w:val="single" w:sz="4" w:space="0" w:color="000000"/>
              <w:bottom w:val="single" w:sz="4" w:space="0" w:color="000000"/>
              <w:right w:val="single" w:sz="4" w:space="0" w:color="000000"/>
            </w:tcBorders>
            <w:shd w:val="clear" w:color="auto" w:fill="000000"/>
          </w:tcPr>
          <w:p w:rsidR="00227B93" w:rsidRPr="008B1DFD" w:rsidRDefault="00227B93">
            <w:pPr>
              <w:pStyle w:val="NoSpacing"/>
              <w:jc w:val="center"/>
              <w:rPr>
                <w:rFonts w:ascii="Cambria" w:eastAsia="Calibri" w:hAnsi="Cambria"/>
                <w:b/>
                <w:sz w:val="28"/>
                <w:szCs w:val="22"/>
                <w:u w:val="single"/>
              </w:rPr>
            </w:pPr>
          </w:p>
          <w:p w:rsidR="00227B93" w:rsidRPr="008B1DFD" w:rsidRDefault="00806D5B">
            <w:pPr>
              <w:pStyle w:val="NoSpacing"/>
              <w:jc w:val="center"/>
              <w:rPr>
                <w:rFonts w:ascii="Cambria" w:hAnsi="Cambria"/>
                <w:b/>
                <w:sz w:val="28"/>
                <w:u w:val="single"/>
              </w:rPr>
            </w:pPr>
            <w:r w:rsidRPr="008B1DFD">
              <w:rPr>
                <w:rFonts w:ascii="Cambria" w:hAnsi="Cambria"/>
                <w:b/>
                <w:sz w:val="28"/>
                <w:u w:val="single"/>
              </w:rPr>
              <w:t xml:space="preserve">Lap </w:t>
            </w:r>
            <w:r w:rsidR="00CB5CF8" w:rsidRPr="008B1DFD">
              <w:rPr>
                <w:rFonts w:ascii="Cambria" w:hAnsi="Cambria"/>
                <w:b/>
                <w:sz w:val="28"/>
                <w:u w:val="single"/>
              </w:rPr>
              <w:t>2</w:t>
            </w:r>
            <w:r w:rsidR="00227B93" w:rsidRPr="008B1DFD">
              <w:rPr>
                <w:rFonts w:ascii="Cambria" w:hAnsi="Cambria"/>
                <w:b/>
                <w:sz w:val="28"/>
                <w:u w:val="single"/>
              </w:rPr>
              <w:t xml:space="preserve"> Essential Question: </w:t>
            </w:r>
          </w:p>
          <w:p w:rsidR="00227B93" w:rsidRPr="008B1DFD" w:rsidRDefault="000A07E1" w:rsidP="00227B93">
            <w:pPr>
              <w:pStyle w:val="NoSpacing"/>
              <w:jc w:val="center"/>
              <w:rPr>
                <w:rFonts w:ascii="Cambria" w:hAnsi="Cambria"/>
                <w:b/>
                <w:sz w:val="28"/>
              </w:rPr>
            </w:pPr>
            <w:r w:rsidRPr="008B1DFD">
              <w:rPr>
                <w:rFonts w:ascii="Cambria" w:hAnsi="Cambria"/>
                <w:b/>
                <w:sz w:val="28"/>
              </w:rPr>
              <w:t>A</w:t>
            </w:r>
            <w:r w:rsidR="00CB5CF8" w:rsidRPr="008B1DFD">
              <w:rPr>
                <w:rFonts w:ascii="Cambria" w:hAnsi="Cambria"/>
                <w:b/>
                <w:sz w:val="28"/>
              </w:rPr>
              <w:t>re you eating?</w:t>
            </w:r>
          </w:p>
          <w:p w:rsidR="00227B93" w:rsidRPr="008B1DFD" w:rsidRDefault="00227B93">
            <w:pPr>
              <w:pStyle w:val="NoSpacing"/>
              <w:jc w:val="center"/>
              <w:rPr>
                <w:rFonts w:ascii="Cambria" w:eastAsia="Calibri" w:hAnsi="Cambria"/>
                <w:b/>
                <w:sz w:val="28"/>
              </w:rPr>
            </w:pPr>
          </w:p>
        </w:tc>
      </w:tr>
      <w:tr w:rsidR="008B1DFD" w:rsidRPr="008B1DFD" w:rsidTr="00227B93">
        <w:tc>
          <w:tcPr>
            <w:tcW w:w="9468" w:type="dxa"/>
            <w:tcBorders>
              <w:top w:val="single" w:sz="4" w:space="0" w:color="000000"/>
              <w:left w:val="single" w:sz="4" w:space="0" w:color="000000"/>
              <w:bottom w:val="single" w:sz="4" w:space="0" w:color="000000"/>
              <w:right w:val="single" w:sz="4" w:space="0" w:color="000000"/>
            </w:tcBorders>
          </w:tcPr>
          <w:p w:rsidR="008B1DFD" w:rsidRPr="008B1DFD" w:rsidRDefault="008B1DFD" w:rsidP="008B1DFD">
            <w:pPr>
              <w:pStyle w:val="NoSpacing"/>
              <w:rPr>
                <w:rFonts w:eastAsia="Calibri"/>
              </w:rPr>
            </w:pPr>
            <w:r w:rsidRPr="008B1DFD">
              <w:rPr>
                <w:rFonts w:eastAsia="Calibri"/>
              </w:rPr>
              <w:t>Each student will have an oral assessment over the above listed learning goals. Each student will be expected to speak on each question asked. Students are permitted to bring in a note card or any object to aid them in their answering of the questions. Students should not read directly from a note card. Your answers should come from your heart.</w:t>
            </w:r>
          </w:p>
          <w:p w:rsidR="008B1DFD" w:rsidRPr="008B1DFD" w:rsidRDefault="008B1DFD" w:rsidP="008B1DFD">
            <w:pPr>
              <w:pStyle w:val="NoSpacing"/>
              <w:rPr>
                <w:rFonts w:eastAsia="Calibri"/>
              </w:rPr>
            </w:pPr>
          </w:p>
          <w:p w:rsidR="008B1DFD" w:rsidRPr="008B1DFD" w:rsidRDefault="008B1DFD" w:rsidP="008B1DFD">
            <w:pPr>
              <w:pStyle w:val="NoSpacing"/>
              <w:rPr>
                <w:rFonts w:eastAsia="Calibri"/>
              </w:rPr>
            </w:pPr>
            <w:r w:rsidRPr="008B1DFD">
              <w:rPr>
                <w:rFonts w:eastAsia="Calibri"/>
              </w:rPr>
              <w:t>To be successful on the summative assessment you should ask yourself the following questions:</w:t>
            </w:r>
          </w:p>
          <w:p w:rsidR="008B1DFD" w:rsidRPr="008B1DFD" w:rsidRDefault="008B1DFD" w:rsidP="008B1DFD">
            <w:pPr>
              <w:pStyle w:val="NoSpacing"/>
              <w:ind w:left="720"/>
              <w:rPr>
                <w:rFonts w:eastAsia="Calibri"/>
              </w:rPr>
            </w:pPr>
            <w:r w:rsidRPr="008B1DFD">
              <w:rPr>
                <w:rFonts w:eastAsia="Calibri"/>
              </w:rPr>
              <w:t>Do I understand the Learning Goals? If not, have I talked to Mr. Huber?</w:t>
            </w:r>
          </w:p>
          <w:p w:rsidR="008B1DFD" w:rsidRPr="008B1DFD" w:rsidRDefault="008B1DFD" w:rsidP="008B1DFD">
            <w:pPr>
              <w:pStyle w:val="NoSpacing"/>
              <w:ind w:left="720"/>
              <w:rPr>
                <w:rFonts w:eastAsia="Calibri"/>
              </w:rPr>
            </w:pPr>
            <w:r w:rsidRPr="008B1DFD">
              <w:rPr>
                <w:rFonts w:eastAsia="Calibri"/>
              </w:rPr>
              <w:t xml:space="preserve">Do I understand what is being asked of me? If not, have I talked to Mr. Huber? </w:t>
            </w:r>
          </w:p>
          <w:p w:rsidR="008B1DFD" w:rsidRPr="008B1DFD" w:rsidRDefault="008B1DFD" w:rsidP="008B1DFD">
            <w:pPr>
              <w:pStyle w:val="NoSpacing"/>
              <w:ind w:left="720"/>
              <w:rPr>
                <w:rFonts w:eastAsia="Calibri"/>
              </w:rPr>
            </w:pPr>
            <w:r w:rsidRPr="008B1DFD">
              <w:rPr>
                <w:rFonts w:eastAsia="Calibri"/>
              </w:rPr>
              <w:t>Did I prepare enough?</w:t>
            </w:r>
          </w:p>
          <w:p w:rsidR="008B1DFD" w:rsidRPr="008B1DFD" w:rsidRDefault="008B1DFD" w:rsidP="008B1DFD">
            <w:pPr>
              <w:pStyle w:val="NoSpacing"/>
              <w:ind w:left="720"/>
              <w:rPr>
                <w:rFonts w:eastAsia="Calibri"/>
              </w:rPr>
            </w:pPr>
            <w:r w:rsidRPr="008B1DFD">
              <w:rPr>
                <w:rFonts w:eastAsia="Calibri"/>
              </w:rPr>
              <w:t xml:space="preserve">Do I have an introduction and plan? </w:t>
            </w:r>
          </w:p>
          <w:p w:rsidR="008B1DFD" w:rsidRPr="008B1DFD" w:rsidRDefault="008B1DFD" w:rsidP="008B1DFD">
            <w:pPr>
              <w:pStyle w:val="NoSpacing"/>
              <w:ind w:left="720"/>
              <w:rPr>
                <w:rFonts w:eastAsia="Calibri"/>
              </w:rPr>
            </w:pPr>
            <w:r w:rsidRPr="008B1DFD">
              <w:rPr>
                <w:rFonts w:eastAsia="Calibri"/>
              </w:rPr>
              <w:t>Do I have main ideas to talk about?</w:t>
            </w:r>
          </w:p>
          <w:p w:rsidR="008B1DFD" w:rsidRPr="008B1DFD" w:rsidRDefault="008B1DFD" w:rsidP="008B1DFD">
            <w:pPr>
              <w:pStyle w:val="NoSpacing"/>
              <w:ind w:left="720"/>
              <w:rPr>
                <w:rFonts w:eastAsia="Calibri"/>
              </w:rPr>
            </w:pPr>
            <w:r w:rsidRPr="008B1DFD">
              <w:rPr>
                <w:rFonts w:eastAsia="Calibri"/>
              </w:rPr>
              <w:t>Do I have my note card?</w:t>
            </w:r>
          </w:p>
          <w:p w:rsidR="008B1DFD" w:rsidRPr="008B1DFD" w:rsidRDefault="008B1DFD" w:rsidP="008B1DFD">
            <w:pPr>
              <w:pStyle w:val="NoSpacing"/>
              <w:ind w:left="720"/>
              <w:rPr>
                <w:rFonts w:eastAsia="Calibri"/>
              </w:rPr>
            </w:pPr>
            <w:r w:rsidRPr="008B1DFD">
              <w:rPr>
                <w:rFonts w:eastAsia="Calibri"/>
              </w:rPr>
              <w:t>Do I have my visual aid?</w:t>
            </w:r>
          </w:p>
          <w:p w:rsidR="008B1DFD" w:rsidRPr="008B1DFD" w:rsidRDefault="008B1DFD" w:rsidP="008B1DFD">
            <w:pPr>
              <w:pStyle w:val="NoSpacing"/>
              <w:ind w:left="720"/>
              <w:rPr>
                <w:rFonts w:eastAsia="Calibri"/>
              </w:rPr>
            </w:pPr>
            <w:r w:rsidRPr="008B1DFD">
              <w:rPr>
                <w:rFonts w:eastAsia="Calibri"/>
              </w:rPr>
              <w:t>Am I confident?</w:t>
            </w:r>
          </w:p>
          <w:p w:rsidR="008B1DFD" w:rsidRPr="008B1DFD" w:rsidRDefault="008B1DFD" w:rsidP="008B1DFD">
            <w:pPr>
              <w:pStyle w:val="NoSpacing"/>
              <w:rPr>
                <w:rFonts w:eastAsia="Calibri"/>
              </w:rPr>
            </w:pPr>
          </w:p>
          <w:p w:rsidR="008B1DFD" w:rsidRPr="008B1DFD" w:rsidRDefault="008B1DFD" w:rsidP="008B1DFD">
            <w:pPr>
              <w:pStyle w:val="NoSpacing"/>
              <w:rPr>
                <w:rFonts w:eastAsia="Calibri"/>
              </w:rPr>
            </w:pPr>
          </w:p>
          <w:p w:rsidR="008B1DFD" w:rsidRPr="008B1DFD" w:rsidRDefault="008B1DFD" w:rsidP="008B1DFD">
            <w:pPr>
              <w:pStyle w:val="NoSpacing"/>
              <w:rPr>
                <w:rFonts w:eastAsia="Calibri"/>
              </w:rPr>
            </w:pPr>
            <w:r w:rsidRPr="008B1DFD">
              <w:rPr>
                <w:rFonts w:eastAsia="Calibri"/>
              </w:rPr>
              <w:t>Tips to be successful:</w:t>
            </w:r>
          </w:p>
          <w:p w:rsidR="008B1DFD" w:rsidRPr="008B1DFD" w:rsidRDefault="008B1DFD" w:rsidP="008B1DFD">
            <w:pPr>
              <w:pStyle w:val="NoSpacing"/>
              <w:ind w:left="720"/>
              <w:rPr>
                <w:rFonts w:eastAsia="Calibri"/>
              </w:rPr>
            </w:pPr>
            <w:r w:rsidRPr="008B1DFD">
              <w:rPr>
                <w:rFonts w:eastAsia="Calibri"/>
              </w:rPr>
              <w:t>Maintain eye contact</w:t>
            </w:r>
          </w:p>
          <w:p w:rsidR="008B1DFD" w:rsidRPr="008B1DFD" w:rsidRDefault="008B1DFD" w:rsidP="008B1DFD">
            <w:pPr>
              <w:pStyle w:val="NoSpacing"/>
              <w:ind w:left="720"/>
              <w:rPr>
                <w:rFonts w:eastAsia="Calibri"/>
              </w:rPr>
            </w:pPr>
            <w:r w:rsidRPr="008B1DFD">
              <w:rPr>
                <w:rFonts w:eastAsia="Calibri"/>
              </w:rPr>
              <w:t>Use of proper language</w:t>
            </w:r>
          </w:p>
          <w:p w:rsidR="008B1DFD" w:rsidRPr="008B1DFD" w:rsidRDefault="008B1DFD" w:rsidP="008B1DFD">
            <w:pPr>
              <w:pStyle w:val="NoSpacing"/>
              <w:ind w:left="720"/>
              <w:rPr>
                <w:rFonts w:eastAsia="Calibri"/>
              </w:rPr>
            </w:pPr>
            <w:r w:rsidRPr="008B1DFD">
              <w:rPr>
                <w:rFonts w:eastAsia="Calibri"/>
              </w:rPr>
              <w:t>Body language</w:t>
            </w:r>
          </w:p>
          <w:p w:rsidR="008B1DFD" w:rsidRPr="008B1DFD" w:rsidRDefault="008B1DFD" w:rsidP="008B1DFD">
            <w:pPr>
              <w:pStyle w:val="NoSpacing"/>
              <w:ind w:left="720"/>
              <w:rPr>
                <w:rFonts w:eastAsia="Calibri"/>
              </w:rPr>
            </w:pPr>
            <w:r w:rsidRPr="008B1DFD">
              <w:rPr>
                <w:rFonts w:eastAsia="Calibri"/>
              </w:rPr>
              <w:t>Clarity</w:t>
            </w:r>
          </w:p>
          <w:p w:rsidR="008B1DFD" w:rsidRPr="008B1DFD" w:rsidRDefault="008B1DFD" w:rsidP="008B1DFD">
            <w:pPr>
              <w:pStyle w:val="NoSpacing"/>
              <w:ind w:left="720"/>
              <w:rPr>
                <w:rFonts w:eastAsia="Calibri"/>
              </w:rPr>
            </w:pPr>
            <w:r w:rsidRPr="008B1DFD">
              <w:rPr>
                <w:rFonts w:eastAsia="Calibri"/>
              </w:rPr>
              <w:t>Stay focused and on topic</w:t>
            </w:r>
          </w:p>
          <w:p w:rsidR="008B1DFD" w:rsidRPr="008B1DFD" w:rsidRDefault="008B1DFD" w:rsidP="008B1DFD">
            <w:pPr>
              <w:pStyle w:val="NoSpacing"/>
              <w:ind w:left="720"/>
              <w:rPr>
                <w:rFonts w:eastAsia="Calibri"/>
              </w:rPr>
            </w:pPr>
            <w:r w:rsidRPr="008B1DFD">
              <w:rPr>
                <w:rFonts w:eastAsia="Calibri"/>
              </w:rPr>
              <w:t>Confidence</w:t>
            </w:r>
          </w:p>
          <w:p w:rsidR="008B1DFD" w:rsidRPr="008B1DFD" w:rsidRDefault="008B1DFD" w:rsidP="008B1DFD">
            <w:pPr>
              <w:pStyle w:val="NoSpacing"/>
              <w:rPr>
                <w:rFonts w:eastAsia="Calibri"/>
              </w:rPr>
            </w:pPr>
          </w:p>
        </w:tc>
        <w:tc>
          <w:tcPr>
            <w:tcW w:w="1548" w:type="dxa"/>
            <w:tcBorders>
              <w:top w:val="single" w:sz="4" w:space="0" w:color="000000"/>
              <w:left w:val="single" w:sz="4" w:space="0" w:color="000000"/>
              <w:bottom w:val="single" w:sz="4" w:space="0" w:color="000000"/>
              <w:right w:val="single" w:sz="4" w:space="0" w:color="000000"/>
            </w:tcBorders>
          </w:tcPr>
          <w:p w:rsidR="008B1DFD" w:rsidRPr="008B1DFD" w:rsidRDefault="008B1DFD" w:rsidP="008B1DFD">
            <w:pPr>
              <w:pStyle w:val="NoSpacing"/>
              <w:jc w:val="center"/>
              <w:rPr>
                <w:rFonts w:ascii="Cambria" w:hAnsi="Cambria"/>
                <w:b/>
              </w:rPr>
            </w:pPr>
          </w:p>
          <w:p w:rsidR="008B1DFD" w:rsidRDefault="00466170" w:rsidP="008B1DFD">
            <w:pPr>
              <w:pStyle w:val="NoSpacing"/>
              <w:jc w:val="center"/>
              <w:rPr>
                <w:rFonts w:ascii="Cambria" w:hAnsi="Cambria"/>
                <w:b/>
              </w:rPr>
            </w:pPr>
            <w:r>
              <w:rPr>
                <w:rFonts w:ascii="Cambria" w:hAnsi="Cambria"/>
                <w:b/>
              </w:rPr>
              <w:t>To be determined</w:t>
            </w:r>
          </w:p>
          <w:p w:rsidR="008B1DFD" w:rsidRPr="008B1DFD" w:rsidRDefault="008B1DFD" w:rsidP="008B1DFD">
            <w:pPr>
              <w:pStyle w:val="NoSpacing"/>
              <w:jc w:val="center"/>
              <w:rPr>
                <w:rFonts w:ascii="Cambria" w:hAnsi="Cambria"/>
                <w:b/>
              </w:rPr>
            </w:pPr>
          </w:p>
          <w:p w:rsidR="008B1DFD" w:rsidRPr="008B1DFD" w:rsidRDefault="008B1DFD" w:rsidP="008B1DFD">
            <w:pPr>
              <w:pStyle w:val="NoSpacing"/>
              <w:jc w:val="center"/>
              <w:rPr>
                <w:rFonts w:eastAsia="Calibri"/>
                <w:caps/>
              </w:rPr>
            </w:pPr>
            <w:bookmarkStart w:id="0" w:name="_GoBack"/>
            <w:bookmarkEnd w:id="0"/>
          </w:p>
        </w:tc>
      </w:tr>
    </w:tbl>
    <w:p w:rsidR="009709E4" w:rsidRPr="008B1DFD" w:rsidRDefault="009709E4" w:rsidP="00321B0F">
      <w:pPr>
        <w:rPr>
          <w:rFonts w:ascii="Cambria" w:hAnsi="Cambria"/>
          <w:b/>
          <w:i/>
          <w:sz w:val="28"/>
          <w:szCs w:val="22"/>
        </w:rPr>
      </w:pPr>
    </w:p>
    <w:p w:rsidR="008B1DFD" w:rsidRPr="008B1DFD" w:rsidRDefault="008B1DFD" w:rsidP="00321B0F">
      <w:pPr>
        <w:rPr>
          <w:rFonts w:ascii="Cambria" w:hAnsi="Cambria"/>
          <w:b/>
          <w:i/>
          <w:sz w:val="28"/>
          <w:szCs w:val="22"/>
        </w:rPr>
      </w:pPr>
    </w:p>
    <w:p w:rsidR="008B1DFD" w:rsidRPr="008B1DFD" w:rsidRDefault="008B1DFD" w:rsidP="00321B0F">
      <w:pPr>
        <w:rPr>
          <w:rFonts w:ascii="Cambria" w:hAnsi="Cambria"/>
          <w:b/>
          <w:i/>
          <w:sz w:val="28"/>
          <w:szCs w:val="22"/>
        </w:rPr>
      </w:pPr>
    </w:p>
    <w:p w:rsidR="008B1DFD" w:rsidRPr="008B1DFD" w:rsidRDefault="008B1DFD" w:rsidP="00321B0F">
      <w:pPr>
        <w:rPr>
          <w:rFonts w:ascii="Cambria" w:hAnsi="Cambria"/>
          <w:b/>
          <w:i/>
          <w:sz w:val="28"/>
          <w:szCs w:val="22"/>
        </w:rPr>
      </w:pPr>
    </w:p>
    <w:p w:rsidR="008B1DFD" w:rsidRPr="008B1DFD" w:rsidRDefault="008B1DFD" w:rsidP="00321B0F">
      <w:pPr>
        <w:rPr>
          <w:rFonts w:ascii="Cambria" w:hAnsi="Cambria"/>
          <w:b/>
          <w:i/>
          <w:sz w:val="28"/>
          <w:szCs w:val="22"/>
        </w:rPr>
      </w:pPr>
    </w:p>
    <w:p w:rsidR="008B1DFD" w:rsidRPr="008B1DFD" w:rsidRDefault="008B1DFD" w:rsidP="00321B0F">
      <w:pPr>
        <w:rPr>
          <w:rFonts w:ascii="Cambria" w:hAnsi="Cambria"/>
          <w:b/>
          <w:i/>
          <w:sz w:val="28"/>
          <w:szCs w:val="22"/>
        </w:rPr>
      </w:pPr>
    </w:p>
    <w:p w:rsidR="008B1DFD" w:rsidRPr="008B1DFD" w:rsidRDefault="008B1DFD" w:rsidP="00321B0F">
      <w:pPr>
        <w:rPr>
          <w:rFonts w:ascii="Cambria" w:hAnsi="Cambria"/>
          <w:b/>
          <w:i/>
          <w:sz w:val="28"/>
          <w:szCs w:val="22"/>
        </w:rPr>
      </w:pPr>
    </w:p>
    <w:p w:rsidR="008B1DFD" w:rsidRPr="008B1DFD" w:rsidRDefault="008B1DFD" w:rsidP="00321B0F">
      <w:pPr>
        <w:rPr>
          <w:rFonts w:ascii="Cambria" w:hAnsi="Cambria"/>
          <w:b/>
          <w:i/>
          <w:sz w:val="28"/>
          <w:szCs w:val="22"/>
        </w:rPr>
      </w:pPr>
    </w:p>
    <w:p w:rsidR="008B1DFD" w:rsidRPr="008B1DFD" w:rsidRDefault="008B1DFD" w:rsidP="00321B0F">
      <w:pPr>
        <w:rPr>
          <w:rFonts w:ascii="Cambria" w:hAnsi="Cambria"/>
          <w:b/>
          <w:i/>
          <w:sz w:val="28"/>
          <w:szCs w:val="22"/>
        </w:rPr>
      </w:pPr>
    </w:p>
    <w:p w:rsidR="008B1DFD" w:rsidRPr="008B1DFD" w:rsidRDefault="008B1DFD" w:rsidP="00321B0F">
      <w:pPr>
        <w:rPr>
          <w:rFonts w:ascii="Cambria" w:hAnsi="Cambria"/>
          <w:b/>
          <w:i/>
          <w:sz w:val="28"/>
          <w:szCs w:val="22"/>
        </w:rPr>
      </w:pPr>
    </w:p>
    <w:p w:rsidR="008B1DFD" w:rsidRPr="008B1DFD" w:rsidRDefault="008B1DFD" w:rsidP="00321B0F">
      <w:pPr>
        <w:rPr>
          <w:rFonts w:ascii="Cambria" w:hAnsi="Cambria"/>
          <w:b/>
          <w:i/>
          <w:sz w:val="28"/>
          <w:szCs w:val="22"/>
        </w:rPr>
      </w:pPr>
    </w:p>
    <w:p w:rsidR="008B1DFD" w:rsidRPr="008B1DFD" w:rsidRDefault="008B1DFD" w:rsidP="00321B0F">
      <w:pPr>
        <w:rPr>
          <w:rFonts w:ascii="Cambria" w:hAnsi="Cambria"/>
          <w:b/>
          <w:i/>
          <w:sz w:val="28"/>
          <w:szCs w:val="22"/>
        </w:rPr>
      </w:pPr>
    </w:p>
    <w:p w:rsidR="008B1DFD" w:rsidRPr="008B1DFD" w:rsidRDefault="008B1DFD" w:rsidP="00321B0F">
      <w:pPr>
        <w:rPr>
          <w:rFonts w:ascii="Cambria" w:hAnsi="Cambria"/>
          <w:b/>
          <w:i/>
          <w:sz w:val="28"/>
          <w:szCs w:val="22"/>
        </w:rPr>
      </w:pPr>
    </w:p>
    <w:p w:rsidR="00AE5982" w:rsidRPr="008B1DFD" w:rsidRDefault="00AE5982" w:rsidP="00AE5982">
      <w:pPr>
        <w:pStyle w:val="NoSpacing"/>
        <w:rPr>
          <w:rFonts w:ascii="Cambria" w:hAnsi="Cambria"/>
          <w:b/>
          <w:i/>
          <w:sz w:val="28"/>
        </w:rPr>
      </w:pPr>
      <w:r w:rsidRPr="008B1DFD">
        <w:rPr>
          <w:rFonts w:ascii="Cambria" w:hAnsi="Cambria"/>
          <w:b/>
          <w:i/>
          <w:sz w:val="28"/>
        </w:rPr>
        <w:t xml:space="preserve">Enrichment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gridCol w:w="1529"/>
      </w:tblGrid>
      <w:tr w:rsidR="00AE5982" w:rsidRPr="008B1DFD" w:rsidTr="00AE5982">
        <w:tc>
          <w:tcPr>
            <w:tcW w:w="11016" w:type="dxa"/>
            <w:gridSpan w:val="2"/>
            <w:tcBorders>
              <w:top w:val="single" w:sz="4" w:space="0" w:color="000000"/>
              <w:left w:val="single" w:sz="4" w:space="0" w:color="000000"/>
              <w:bottom w:val="single" w:sz="4" w:space="0" w:color="000000"/>
              <w:right w:val="single" w:sz="4" w:space="0" w:color="000000"/>
            </w:tcBorders>
            <w:shd w:val="clear" w:color="auto" w:fill="000000"/>
            <w:hideMark/>
          </w:tcPr>
          <w:p w:rsidR="00E837AC" w:rsidRPr="008B1DFD" w:rsidRDefault="00E837AC" w:rsidP="00E837AC">
            <w:pPr>
              <w:pStyle w:val="NoSpacing"/>
              <w:jc w:val="center"/>
              <w:rPr>
                <w:rFonts w:ascii="Cambria" w:hAnsi="Cambria"/>
                <w:b/>
                <w:sz w:val="28"/>
                <w:u w:val="single"/>
              </w:rPr>
            </w:pPr>
          </w:p>
          <w:p w:rsidR="00E837AC" w:rsidRPr="008B1DFD" w:rsidRDefault="00E837AC" w:rsidP="00E837AC">
            <w:pPr>
              <w:pStyle w:val="NoSpacing"/>
              <w:jc w:val="center"/>
              <w:rPr>
                <w:rFonts w:ascii="Cambria" w:hAnsi="Cambria"/>
                <w:b/>
                <w:sz w:val="28"/>
                <w:u w:val="single"/>
              </w:rPr>
            </w:pPr>
            <w:r w:rsidRPr="008B1DFD">
              <w:rPr>
                <w:rFonts w:ascii="Cambria" w:hAnsi="Cambria"/>
                <w:b/>
                <w:sz w:val="28"/>
                <w:u w:val="single"/>
              </w:rPr>
              <w:t xml:space="preserve">Lap </w:t>
            </w:r>
            <w:r w:rsidR="00CB5CF8" w:rsidRPr="008B1DFD">
              <w:rPr>
                <w:rFonts w:ascii="Cambria" w:hAnsi="Cambria"/>
                <w:b/>
                <w:sz w:val="28"/>
                <w:u w:val="single"/>
              </w:rPr>
              <w:t>2</w:t>
            </w:r>
            <w:r w:rsidRPr="008B1DFD">
              <w:rPr>
                <w:rFonts w:ascii="Cambria" w:hAnsi="Cambria"/>
                <w:b/>
                <w:sz w:val="28"/>
                <w:u w:val="single"/>
              </w:rPr>
              <w:t xml:space="preserve"> Essential Question: </w:t>
            </w:r>
          </w:p>
          <w:p w:rsidR="00E837AC" w:rsidRPr="008B1DFD" w:rsidRDefault="000A07E1" w:rsidP="00E837AC">
            <w:pPr>
              <w:pStyle w:val="NoSpacing"/>
              <w:jc w:val="center"/>
              <w:rPr>
                <w:rFonts w:ascii="Cambria" w:hAnsi="Cambria"/>
                <w:b/>
                <w:sz w:val="28"/>
              </w:rPr>
            </w:pPr>
            <w:r w:rsidRPr="008B1DFD">
              <w:rPr>
                <w:rFonts w:ascii="Cambria" w:hAnsi="Cambria"/>
                <w:b/>
                <w:sz w:val="28"/>
              </w:rPr>
              <w:t>A</w:t>
            </w:r>
            <w:r w:rsidR="00CB5CF8" w:rsidRPr="008B1DFD">
              <w:rPr>
                <w:rFonts w:ascii="Cambria" w:hAnsi="Cambria"/>
                <w:b/>
                <w:sz w:val="28"/>
              </w:rPr>
              <w:t>re you eating?</w:t>
            </w:r>
          </w:p>
          <w:p w:rsidR="00AE5982" w:rsidRPr="008B1DFD" w:rsidRDefault="00AE5982">
            <w:pPr>
              <w:pStyle w:val="NoSpacing"/>
              <w:jc w:val="center"/>
              <w:rPr>
                <w:rFonts w:ascii="Cambria" w:eastAsia="Calibri" w:hAnsi="Cambria"/>
                <w:b/>
                <w:sz w:val="28"/>
              </w:rPr>
            </w:pPr>
          </w:p>
        </w:tc>
      </w:tr>
      <w:tr w:rsidR="00AE5982" w:rsidRPr="008B1DFD" w:rsidTr="00AE5982">
        <w:tc>
          <w:tcPr>
            <w:tcW w:w="9468" w:type="dxa"/>
            <w:tcBorders>
              <w:top w:val="single" w:sz="4" w:space="0" w:color="000000"/>
              <w:left w:val="single" w:sz="4" w:space="0" w:color="000000"/>
              <w:bottom w:val="single" w:sz="4" w:space="0" w:color="000000"/>
              <w:right w:val="single" w:sz="4" w:space="0" w:color="000000"/>
            </w:tcBorders>
          </w:tcPr>
          <w:p w:rsidR="00CA37AD" w:rsidRPr="008B1DFD" w:rsidRDefault="00546C54" w:rsidP="003E470B">
            <w:pPr>
              <w:pStyle w:val="ListParagraph"/>
              <w:numPr>
                <w:ilvl w:val="0"/>
                <w:numId w:val="47"/>
              </w:numPr>
            </w:pPr>
            <w:r w:rsidRPr="008B1DFD">
              <w:t xml:space="preserve">Journal every day, not just class day, and take an inventory of how much time you are taking to refuel yourself. Journal on thoughts like “am I taking too much time for myself” or “am I not taking enough time for myself.” These are just two examples.  </w:t>
            </w:r>
          </w:p>
          <w:p w:rsidR="00CA37AD" w:rsidRPr="008B1DFD" w:rsidRDefault="00CA37AD" w:rsidP="00CA37AD">
            <w:pPr>
              <w:pStyle w:val="ListParagraph"/>
            </w:pPr>
          </w:p>
          <w:p w:rsidR="00CA37AD" w:rsidRPr="008B1DFD" w:rsidRDefault="00546C54" w:rsidP="00CA37AD">
            <w:pPr>
              <w:pStyle w:val="ListParagraph"/>
            </w:pPr>
            <w:r w:rsidRPr="008B1DFD">
              <w:t xml:space="preserve">Your journal may be typed or handwritten. Each entry should be dated and should start with a brief summary of your day up to your writing point. Please be sure and write in complete and cohesive sentences with proper spelling and grammar.  </w:t>
            </w:r>
          </w:p>
          <w:p w:rsidR="00CA37AD" w:rsidRPr="008B1DFD" w:rsidRDefault="00CA37AD" w:rsidP="00CA37AD">
            <w:pPr>
              <w:pStyle w:val="ListParagraph"/>
            </w:pPr>
          </w:p>
          <w:p w:rsidR="00AE5982" w:rsidRPr="008B1DFD" w:rsidRDefault="00546C54" w:rsidP="00CA37AD">
            <w:pPr>
              <w:pStyle w:val="ListParagraph"/>
            </w:pPr>
            <w:r w:rsidRPr="008B1DFD">
              <w:t xml:space="preserve">If you chose to do the enrichment you will also present for </w:t>
            </w:r>
            <w:r w:rsidRPr="008B1DFD">
              <w:rPr>
                <w:b/>
              </w:rPr>
              <w:t>two minutes</w:t>
            </w:r>
            <w:r w:rsidRPr="008B1DFD">
              <w:t xml:space="preserve"> on Day 1 of Lap 3 to your peers. Your peers will also be asking clarifying and follow up questions. </w:t>
            </w:r>
          </w:p>
          <w:p w:rsidR="00CA37AD" w:rsidRPr="008B1DFD" w:rsidRDefault="00CA37AD" w:rsidP="00907DBE"/>
          <w:p w:rsidR="00CA37AD" w:rsidRPr="008B1DFD" w:rsidRDefault="00CA37AD" w:rsidP="00CA37AD">
            <w:pPr>
              <w:pStyle w:val="ListParagraph"/>
              <w:numPr>
                <w:ilvl w:val="0"/>
                <w:numId w:val="47"/>
              </w:numPr>
            </w:pPr>
            <w:r w:rsidRPr="008B1DFD">
              <w:t xml:space="preserve">Create a spreadsheet and record every day during Lap 2, not just class days, your physical fitness/activity. After every entry in your spreadsheet, journal on how you feel once the physical fitness/activity is completed. Do you feel as stressed or stressed at all anymore? Do you feel as tired? Are you still upset or sad? Are your relationships (parents, friends, or self) better?  </w:t>
            </w:r>
          </w:p>
          <w:p w:rsidR="00CA37AD" w:rsidRPr="008B1DFD" w:rsidRDefault="00CA37AD" w:rsidP="00CA37AD">
            <w:pPr>
              <w:pStyle w:val="ListParagraph"/>
            </w:pPr>
          </w:p>
          <w:p w:rsidR="00CA37AD" w:rsidRPr="008B1DFD" w:rsidRDefault="00CA37AD" w:rsidP="00CA37AD">
            <w:pPr>
              <w:pStyle w:val="ListParagraph"/>
            </w:pPr>
            <w:r w:rsidRPr="008B1DFD">
              <w:t xml:space="preserve">Your journal may be typed or handwritten. Each entry should be dated and should start with a brief summary of your day up to your writing point. Please be sure and write in complete and cohesive sentences with proper spelling and grammar.  </w:t>
            </w:r>
          </w:p>
          <w:p w:rsidR="00CA37AD" w:rsidRPr="008B1DFD" w:rsidRDefault="00CA37AD" w:rsidP="00CA37AD">
            <w:pPr>
              <w:pStyle w:val="ListParagraph"/>
            </w:pPr>
          </w:p>
          <w:p w:rsidR="00CA37AD" w:rsidRPr="008B1DFD" w:rsidRDefault="00CA37AD" w:rsidP="00CA37AD">
            <w:pPr>
              <w:pStyle w:val="ListParagraph"/>
            </w:pPr>
            <w:r w:rsidRPr="008B1DFD">
              <w:t xml:space="preserve">If you chose to do the enrichment you will also present for </w:t>
            </w:r>
            <w:r w:rsidRPr="008B1DFD">
              <w:rPr>
                <w:b/>
              </w:rPr>
              <w:t>two minutes</w:t>
            </w:r>
            <w:r w:rsidRPr="008B1DFD">
              <w:t xml:space="preserve"> on Day 1 of Lap 3 to your peers. Your peers will also be asking clarifying and follow up questions. </w:t>
            </w:r>
          </w:p>
        </w:tc>
        <w:tc>
          <w:tcPr>
            <w:tcW w:w="1548" w:type="dxa"/>
            <w:tcBorders>
              <w:top w:val="single" w:sz="4" w:space="0" w:color="000000"/>
              <w:left w:val="single" w:sz="4" w:space="0" w:color="000000"/>
              <w:bottom w:val="single" w:sz="4" w:space="0" w:color="000000"/>
              <w:right w:val="single" w:sz="4" w:space="0" w:color="000000"/>
            </w:tcBorders>
          </w:tcPr>
          <w:p w:rsidR="00AE5982" w:rsidRPr="00466170" w:rsidRDefault="00AE5982">
            <w:pPr>
              <w:pStyle w:val="NoSpacing"/>
              <w:jc w:val="center"/>
              <w:rPr>
                <w:rFonts w:ascii="Cambria" w:hAnsi="Cambria"/>
                <w:b/>
              </w:rPr>
            </w:pPr>
          </w:p>
          <w:p w:rsidR="00AE5982" w:rsidRPr="00466170" w:rsidRDefault="00466170" w:rsidP="00466170">
            <w:pPr>
              <w:pStyle w:val="NoSpacing"/>
              <w:jc w:val="center"/>
              <w:rPr>
                <w:rFonts w:ascii="Cambria" w:eastAsia="Calibri" w:hAnsi="Cambria"/>
                <w:b/>
              </w:rPr>
            </w:pPr>
            <w:r w:rsidRPr="00466170">
              <w:rPr>
                <w:rFonts w:ascii="Cambria" w:eastAsia="Calibri" w:hAnsi="Cambria"/>
                <w:b/>
              </w:rPr>
              <w:t>10/13</w:t>
            </w:r>
          </w:p>
        </w:tc>
      </w:tr>
    </w:tbl>
    <w:p w:rsidR="008B1DFD" w:rsidRPr="008B1DFD" w:rsidRDefault="008B1DFD" w:rsidP="00AE5982">
      <w:pPr>
        <w:pStyle w:val="NoSpacing"/>
        <w:rPr>
          <w:rFonts w:ascii="Cambria" w:hAnsi="Cambria"/>
          <w:b/>
          <w:i/>
          <w:sz w:val="28"/>
        </w:rPr>
      </w:pPr>
    </w:p>
    <w:p w:rsidR="00AE5982" w:rsidRPr="008B1DFD" w:rsidRDefault="00AE5982" w:rsidP="00AE5982">
      <w:pPr>
        <w:pStyle w:val="NoSpacing"/>
        <w:rPr>
          <w:rFonts w:cs="Lucida Sans Unicode"/>
        </w:rPr>
      </w:pPr>
      <w:r w:rsidRPr="008B1DFD">
        <w:rPr>
          <w:rFonts w:ascii="Cambria" w:hAnsi="Cambria"/>
          <w:b/>
          <w:i/>
          <w:sz w:val="28"/>
        </w:rPr>
        <w:t>Calendar of 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gridCol w:w="1529"/>
      </w:tblGrid>
      <w:tr w:rsidR="00AE5982" w:rsidRPr="008B1DFD" w:rsidTr="00806D5B">
        <w:tc>
          <w:tcPr>
            <w:tcW w:w="10790"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AE5982" w:rsidRPr="008B1DFD" w:rsidRDefault="00AE5982">
            <w:pPr>
              <w:pStyle w:val="NoSpacing"/>
              <w:jc w:val="center"/>
              <w:rPr>
                <w:rFonts w:ascii="Cambria" w:eastAsia="Calibri" w:hAnsi="Cambria"/>
                <w:b/>
                <w:sz w:val="28"/>
              </w:rPr>
            </w:pPr>
            <w:r w:rsidRPr="008B1DFD">
              <w:rPr>
                <w:rFonts w:ascii="Cambria" w:hAnsi="Cambria"/>
                <w:b/>
                <w:sz w:val="28"/>
              </w:rPr>
              <w:t>Day 1</w:t>
            </w:r>
          </w:p>
        </w:tc>
      </w:tr>
      <w:tr w:rsidR="00AE5982" w:rsidRPr="008B1DFD" w:rsidTr="00806D5B">
        <w:tc>
          <w:tcPr>
            <w:tcW w:w="9261" w:type="dxa"/>
            <w:tcBorders>
              <w:top w:val="single" w:sz="4" w:space="0" w:color="000000"/>
              <w:left w:val="single" w:sz="4" w:space="0" w:color="000000"/>
              <w:bottom w:val="single" w:sz="4" w:space="0" w:color="000000"/>
              <w:right w:val="single" w:sz="4" w:space="0" w:color="000000"/>
            </w:tcBorders>
          </w:tcPr>
          <w:p w:rsidR="00AE5982" w:rsidRPr="008B1DFD" w:rsidRDefault="00AE5982" w:rsidP="00AE5982">
            <w:pPr>
              <w:pStyle w:val="NoSpacing"/>
              <w:numPr>
                <w:ilvl w:val="0"/>
                <w:numId w:val="22"/>
              </w:numPr>
              <w:rPr>
                <w:rFonts w:ascii="Cambria" w:eastAsia="Calibri" w:hAnsi="Cambria"/>
                <w:b/>
                <w:sz w:val="22"/>
                <w:szCs w:val="22"/>
              </w:rPr>
            </w:pPr>
            <w:r w:rsidRPr="008B1DFD">
              <w:rPr>
                <w:rFonts w:ascii="Cambria" w:hAnsi="Cambria"/>
                <w:b/>
                <w:u w:val="single"/>
              </w:rPr>
              <w:t>Due at class time</w:t>
            </w:r>
            <w:r w:rsidRPr="008B1DFD">
              <w:rPr>
                <w:rFonts w:ascii="Cambria" w:hAnsi="Cambria"/>
                <w:b/>
              </w:rPr>
              <w:t xml:space="preserve"> </w:t>
            </w:r>
            <w:r w:rsidRPr="008B1DFD">
              <w:rPr>
                <w:rFonts w:ascii="Cambria" w:hAnsi="Cambria"/>
              </w:rPr>
              <w:t>–</w:t>
            </w:r>
            <w:r w:rsidR="007A48C1" w:rsidRPr="008B1DFD">
              <w:rPr>
                <w:rFonts w:ascii="Cambria" w:hAnsi="Cambria"/>
              </w:rPr>
              <w:t xml:space="preserve"> </w:t>
            </w:r>
            <w:r w:rsidR="007A48C1" w:rsidRPr="008B1DFD">
              <w:t xml:space="preserve">Nothing at this time. </w:t>
            </w:r>
          </w:p>
          <w:p w:rsidR="00AE5982" w:rsidRPr="008B1DFD" w:rsidRDefault="00AE5982">
            <w:pPr>
              <w:pStyle w:val="NoSpacing"/>
              <w:rPr>
                <w:rFonts w:ascii="Calibri" w:hAnsi="Calibri"/>
              </w:rPr>
            </w:pPr>
          </w:p>
          <w:p w:rsidR="00AE5982" w:rsidRPr="008B1DFD" w:rsidRDefault="00AE5982" w:rsidP="00AE5982">
            <w:pPr>
              <w:pStyle w:val="NoSpacing"/>
              <w:numPr>
                <w:ilvl w:val="0"/>
                <w:numId w:val="23"/>
              </w:numPr>
            </w:pPr>
            <w:r w:rsidRPr="008B1DFD">
              <w:rPr>
                <w:rFonts w:ascii="Cambria" w:hAnsi="Cambria"/>
                <w:b/>
                <w:u w:val="single"/>
              </w:rPr>
              <w:t>What we are doing today</w:t>
            </w:r>
            <w:r w:rsidRPr="008B1DFD">
              <w:rPr>
                <w:rFonts w:ascii="Cambria" w:hAnsi="Cambria"/>
                <w:b/>
              </w:rPr>
              <w:t xml:space="preserve"> </w:t>
            </w:r>
            <w:r w:rsidRPr="008B1DFD">
              <w:rPr>
                <w:rFonts w:ascii="Cambria" w:hAnsi="Cambria"/>
              </w:rPr>
              <w:t xml:space="preserve">– </w:t>
            </w:r>
            <w:r w:rsidR="008B1DFD">
              <w:rPr>
                <w:rFonts w:ascii="Cambria" w:hAnsi="Cambria"/>
              </w:rPr>
              <w:t xml:space="preserve">Discussion of final project. </w:t>
            </w:r>
            <w:r w:rsidR="00CB5CF8" w:rsidRPr="008B1DFD">
              <w:t xml:space="preserve">Let’s eat! </w:t>
            </w:r>
            <w:r w:rsidR="00F569D7" w:rsidRPr="008B1DFD">
              <w:t xml:space="preserve">Videos. </w:t>
            </w:r>
            <w:r w:rsidR="00CB5CF8" w:rsidRPr="008B1DFD">
              <w:t xml:space="preserve">Introduction into the Starving Baker.  </w:t>
            </w:r>
            <w:r w:rsidR="003164EA" w:rsidRPr="008B1DFD">
              <w:t xml:space="preserve"> </w:t>
            </w:r>
            <w:r w:rsidR="004B2AC3" w:rsidRPr="008B1DFD">
              <w:t xml:space="preserve"> </w:t>
            </w:r>
            <w:r w:rsidR="006C04AF" w:rsidRPr="008B1DFD">
              <w:t xml:space="preserve"> </w:t>
            </w:r>
          </w:p>
          <w:p w:rsidR="00AE5982" w:rsidRPr="008B1DFD" w:rsidRDefault="00AE5982">
            <w:pPr>
              <w:pStyle w:val="NoSpacing"/>
            </w:pPr>
          </w:p>
          <w:p w:rsidR="00AE5982" w:rsidRPr="008B1DFD" w:rsidRDefault="00AE5982" w:rsidP="00AE5982">
            <w:pPr>
              <w:pStyle w:val="NoSpacing"/>
              <w:numPr>
                <w:ilvl w:val="0"/>
                <w:numId w:val="24"/>
              </w:numPr>
              <w:rPr>
                <w:rFonts w:ascii="Cambria" w:hAnsi="Cambria"/>
                <w:b/>
              </w:rPr>
            </w:pPr>
            <w:r w:rsidRPr="008B1DFD">
              <w:rPr>
                <w:rFonts w:ascii="Cambria" w:hAnsi="Cambria"/>
                <w:b/>
                <w:u w:val="single"/>
              </w:rPr>
              <w:t>Assignment due for next class</w:t>
            </w:r>
            <w:r w:rsidRPr="008B1DFD">
              <w:rPr>
                <w:rFonts w:ascii="Cambria" w:hAnsi="Cambria"/>
              </w:rPr>
              <w:t xml:space="preserve"> </w:t>
            </w:r>
            <w:r w:rsidR="00CC3360" w:rsidRPr="008B1DFD">
              <w:t xml:space="preserve">– </w:t>
            </w:r>
            <w:r w:rsidR="00806D5B" w:rsidRPr="008B1DFD">
              <w:t xml:space="preserve">Bring in </w:t>
            </w:r>
            <w:r w:rsidR="00CB5CF8" w:rsidRPr="008B1DFD">
              <w:t>two items. The first item should represent something that energizes you, gets you in a good mood, and represents happiness</w:t>
            </w:r>
            <w:r w:rsidR="00546C54" w:rsidRPr="008B1DFD">
              <w:t xml:space="preserve"> and positivity</w:t>
            </w:r>
            <w:r w:rsidR="00CB5CF8" w:rsidRPr="008B1DFD">
              <w:t>. The other image should do the exact opposite. This image should represent stress, apprehension</w:t>
            </w:r>
            <w:r w:rsidR="00546C54" w:rsidRPr="008B1DFD">
              <w:t>, and perhaps sadness and</w:t>
            </w:r>
            <w:r w:rsidR="00CB5CF8" w:rsidRPr="008B1DFD">
              <w:t xml:space="preserve"> even anger.</w:t>
            </w:r>
            <w:r w:rsidR="00546C54" w:rsidRPr="008B1DFD">
              <w:t xml:space="preserve"> </w:t>
            </w:r>
            <w:r w:rsidR="00546C54" w:rsidRPr="008B1DFD">
              <w:rPr>
                <w:b/>
              </w:rPr>
              <w:t>Everyone</w:t>
            </w:r>
            <w:r w:rsidR="00546C54" w:rsidRPr="008B1DFD">
              <w:t xml:space="preserve"> will speak for 90 second on day 2 and describe why you chose these two images. After the 90 seconds is up you will also take questions for the class. Each class member will be responsible for asking everyone a question. </w:t>
            </w:r>
            <w:r w:rsidR="00CB5CF8" w:rsidRPr="008B1DFD">
              <w:t xml:space="preserve">  </w:t>
            </w:r>
            <w:r w:rsidR="00907DBE" w:rsidRPr="008B1DFD">
              <w:t xml:space="preserve"> </w:t>
            </w:r>
          </w:p>
          <w:p w:rsidR="00E837AC" w:rsidRPr="008B1DFD" w:rsidRDefault="00E837AC" w:rsidP="00F4335B">
            <w:pPr>
              <w:pStyle w:val="NoSpacing"/>
              <w:rPr>
                <w:rFonts w:eastAsia="Calibri"/>
              </w:rPr>
            </w:pPr>
          </w:p>
          <w:p w:rsidR="008B1DFD" w:rsidRPr="008B1DFD" w:rsidRDefault="008B1DFD" w:rsidP="00F4335B">
            <w:pPr>
              <w:pStyle w:val="NoSpacing"/>
              <w:rPr>
                <w:rFonts w:eastAsia="Calibri"/>
              </w:rPr>
            </w:pPr>
          </w:p>
          <w:p w:rsidR="008B1DFD" w:rsidRPr="008B1DFD" w:rsidRDefault="008B1DFD" w:rsidP="00F4335B">
            <w:pPr>
              <w:pStyle w:val="NoSpacing"/>
              <w:rPr>
                <w:rFonts w:eastAsia="Calibri"/>
              </w:rPr>
            </w:pPr>
          </w:p>
          <w:p w:rsidR="008B1DFD" w:rsidRPr="008B1DFD" w:rsidRDefault="008B1DFD" w:rsidP="00F4335B">
            <w:pPr>
              <w:pStyle w:val="NoSpacing"/>
              <w:rPr>
                <w:rFonts w:eastAsia="Calibri"/>
              </w:rPr>
            </w:pPr>
          </w:p>
          <w:p w:rsidR="008B1DFD" w:rsidRPr="008B1DFD" w:rsidRDefault="008B1DFD" w:rsidP="00F4335B">
            <w:pPr>
              <w:pStyle w:val="NoSpacing"/>
              <w:rPr>
                <w:rFonts w:eastAsia="Calibri"/>
              </w:rPr>
            </w:pPr>
          </w:p>
          <w:p w:rsidR="008B1DFD" w:rsidRPr="008B1DFD" w:rsidRDefault="008B1DFD" w:rsidP="00F4335B">
            <w:pPr>
              <w:pStyle w:val="NoSpacing"/>
              <w:rPr>
                <w:rFonts w:eastAsia="Calibri"/>
              </w:rPr>
            </w:pPr>
          </w:p>
          <w:p w:rsidR="008B1DFD" w:rsidRPr="008B1DFD" w:rsidRDefault="008B1DFD" w:rsidP="00F4335B">
            <w:pPr>
              <w:pStyle w:val="NoSpacing"/>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rsidR="009E2CC3" w:rsidRPr="008B1DFD" w:rsidRDefault="009E2CC3">
            <w:pPr>
              <w:pStyle w:val="NoSpacing"/>
              <w:jc w:val="center"/>
              <w:rPr>
                <w:rFonts w:ascii="Cambria" w:hAnsi="Cambria"/>
                <w:b/>
              </w:rPr>
            </w:pPr>
          </w:p>
          <w:p w:rsidR="009E2CC3" w:rsidRDefault="00466170" w:rsidP="000437F1">
            <w:pPr>
              <w:pStyle w:val="NoSpacing"/>
              <w:jc w:val="center"/>
              <w:rPr>
                <w:rFonts w:ascii="Cambria" w:eastAsia="Calibri" w:hAnsi="Cambria"/>
                <w:b/>
              </w:rPr>
            </w:pPr>
            <w:r>
              <w:rPr>
                <w:rFonts w:ascii="Cambria" w:eastAsia="Calibri" w:hAnsi="Cambria"/>
                <w:b/>
              </w:rPr>
              <w:t>10/4</w:t>
            </w:r>
          </w:p>
          <w:p w:rsidR="00BD6463" w:rsidRPr="008B1DFD" w:rsidRDefault="00BD6463" w:rsidP="000437F1">
            <w:pPr>
              <w:pStyle w:val="NoSpacing"/>
              <w:jc w:val="center"/>
              <w:rPr>
                <w:rFonts w:ascii="Cambria" w:eastAsia="Calibri" w:hAnsi="Cambria"/>
                <w:b/>
              </w:rPr>
            </w:pPr>
            <w:r>
              <w:rPr>
                <w:rFonts w:ascii="Cambria" w:eastAsia="Calibri" w:hAnsi="Cambria"/>
                <w:b/>
              </w:rPr>
              <w:t xml:space="preserve">B – Day </w:t>
            </w:r>
          </w:p>
        </w:tc>
      </w:tr>
      <w:tr w:rsidR="00AE5982" w:rsidRPr="008B1DFD" w:rsidTr="00806D5B">
        <w:tc>
          <w:tcPr>
            <w:tcW w:w="10790"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AE5982" w:rsidRPr="008B1DFD" w:rsidRDefault="00AE5982">
            <w:pPr>
              <w:pStyle w:val="NoSpacing"/>
              <w:jc w:val="center"/>
              <w:rPr>
                <w:rFonts w:ascii="Cambria" w:eastAsia="Calibri" w:hAnsi="Cambria"/>
                <w:b/>
                <w:sz w:val="28"/>
              </w:rPr>
            </w:pPr>
            <w:r w:rsidRPr="008B1DFD">
              <w:rPr>
                <w:rFonts w:ascii="Cambria" w:hAnsi="Cambria"/>
                <w:b/>
                <w:sz w:val="28"/>
              </w:rPr>
              <w:t>Day 2</w:t>
            </w:r>
          </w:p>
        </w:tc>
      </w:tr>
      <w:tr w:rsidR="00AE5982" w:rsidRPr="008B1DFD" w:rsidTr="00806D5B">
        <w:tc>
          <w:tcPr>
            <w:tcW w:w="9261" w:type="dxa"/>
            <w:tcBorders>
              <w:top w:val="single" w:sz="4" w:space="0" w:color="000000"/>
              <w:left w:val="single" w:sz="4" w:space="0" w:color="000000"/>
              <w:bottom w:val="single" w:sz="4" w:space="0" w:color="000000"/>
              <w:right w:val="single" w:sz="4" w:space="0" w:color="000000"/>
            </w:tcBorders>
          </w:tcPr>
          <w:p w:rsidR="00AE5982" w:rsidRPr="008B1DFD" w:rsidRDefault="00AE5982" w:rsidP="00AE5982">
            <w:pPr>
              <w:pStyle w:val="NoSpacing"/>
              <w:numPr>
                <w:ilvl w:val="0"/>
                <w:numId w:val="25"/>
              </w:numPr>
              <w:rPr>
                <w:rFonts w:ascii="Cambria" w:eastAsia="Calibri" w:hAnsi="Cambria"/>
                <w:b/>
                <w:sz w:val="22"/>
                <w:szCs w:val="22"/>
              </w:rPr>
            </w:pPr>
            <w:r w:rsidRPr="008B1DFD">
              <w:rPr>
                <w:rFonts w:ascii="Cambria" w:hAnsi="Cambria"/>
                <w:b/>
                <w:u w:val="single"/>
              </w:rPr>
              <w:t>Due at class time</w:t>
            </w:r>
            <w:r w:rsidRPr="008B1DFD">
              <w:rPr>
                <w:rFonts w:ascii="Cambria" w:hAnsi="Cambria"/>
                <w:b/>
              </w:rPr>
              <w:t xml:space="preserve"> </w:t>
            </w:r>
            <w:r w:rsidRPr="008B1DFD">
              <w:rPr>
                <w:rFonts w:ascii="Cambria" w:hAnsi="Cambria"/>
              </w:rPr>
              <w:t xml:space="preserve">– </w:t>
            </w:r>
            <w:r w:rsidR="00546C54" w:rsidRPr="008B1DFD">
              <w:t xml:space="preserve">Images and be prepared to explain why you chose the images you did. Remember you will also be responsible for asking and answering questions to and from your peers. </w:t>
            </w:r>
            <w:r w:rsidR="00907DBE" w:rsidRPr="008B1DFD">
              <w:t xml:space="preserve">  </w:t>
            </w:r>
          </w:p>
          <w:p w:rsidR="00AE5982" w:rsidRPr="008B1DFD" w:rsidRDefault="00AE5982">
            <w:pPr>
              <w:pStyle w:val="NoSpacing"/>
              <w:rPr>
                <w:rFonts w:ascii="Calibri" w:hAnsi="Calibri"/>
              </w:rPr>
            </w:pPr>
          </w:p>
          <w:p w:rsidR="00AE5982" w:rsidRPr="008B1DFD" w:rsidRDefault="00AE5982" w:rsidP="00CC3360">
            <w:pPr>
              <w:pStyle w:val="NoSpacing"/>
              <w:numPr>
                <w:ilvl w:val="0"/>
                <w:numId w:val="26"/>
              </w:numPr>
            </w:pPr>
            <w:r w:rsidRPr="008B1DFD">
              <w:rPr>
                <w:rFonts w:ascii="Cambria" w:hAnsi="Cambria"/>
                <w:b/>
                <w:u w:val="single"/>
              </w:rPr>
              <w:t>What we are doing today</w:t>
            </w:r>
            <w:r w:rsidRPr="008B1DFD">
              <w:rPr>
                <w:rFonts w:ascii="Cambria" w:hAnsi="Cambria"/>
                <w:b/>
              </w:rPr>
              <w:t xml:space="preserve"> </w:t>
            </w:r>
            <w:r w:rsidRPr="008B1DFD">
              <w:rPr>
                <w:rFonts w:ascii="Cambria" w:hAnsi="Cambria"/>
              </w:rPr>
              <w:t xml:space="preserve">– </w:t>
            </w:r>
            <w:r w:rsidR="00BD6463" w:rsidRPr="00BD6463">
              <w:t>Discussion of field trip on Friday the 23</w:t>
            </w:r>
            <w:r w:rsidR="00BD6463" w:rsidRPr="00BD6463">
              <w:rPr>
                <w:vertAlign w:val="superscript"/>
              </w:rPr>
              <w:t>rd</w:t>
            </w:r>
            <w:r w:rsidR="00BD6463" w:rsidRPr="00BD6463">
              <w:t xml:space="preserve">. </w:t>
            </w:r>
            <w:r w:rsidR="00546C54" w:rsidRPr="00BD6463">
              <w:t>Presentations, questions, and answers. C</w:t>
            </w:r>
            <w:r w:rsidR="00907DBE" w:rsidRPr="00BD6463">
              <w:t xml:space="preserve">ontinue discussion of the </w:t>
            </w:r>
            <w:r w:rsidR="00F569D7" w:rsidRPr="00BD6463">
              <w:t>Starving Baker</w:t>
            </w:r>
            <w:r w:rsidR="00907DBE" w:rsidRPr="00BD6463">
              <w:t>.</w:t>
            </w:r>
            <w:r w:rsidR="00907DBE" w:rsidRPr="008B1DFD">
              <w:t xml:space="preserve"> </w:t>
            </w:r>
          </w:p>
          <w:p w:rsidR="00CC3360" w:rsidRPr="008B1DFD" w:rsidRDefault="00CC3360" w:rsidP="00CC3360">
            <w:pPr>
              <w:pStyle w:val="NoSpacing"/>
            </w:pPr>
          </w:p>
          <w:p w:rsidR="00AE5982" w:rsidRPr="008B1DFD" w:rsidRDefault="00AE5982" w:rsidP="00AE5982">
            <w:pPr>
              <w:pStyle w:val="NoSpacing"/>
              <w:numPr>
                <w:ilvl w:val="0"/>
                <w:numId w:val="26"/>
              </w:numPr>
            </w:pPr>
            <w:r w:rsidRPr="008B1DFD">
              <w:rPr>
                <w:rFonts w:ascii="Cambria" w:hAnsi="Cambria"/>
                <w:b/>
                <w:u w:val="single"/>
              </w:rPr>
              <w:t>Assignment due for next class</w:t>
            </w:r>
            <w:r w:rsidRPr="008B1DFD">
              <w:rPr>
                <w:rFonts w:ascii="Cambria" w:hAnsi="Cambria"/>
              </w:rPr>
              <w:t xml:space="preserve"> </w:t>
            </w:r>
            <w:r w:rsidR="00CC3360" w:rsidRPr="008B1DFD">
              <w:t xml:space="preserve">– </w:t>
            </w:r>
            <w:r w:rsidR="008C79D2" w:rsidRPr="008B1DFD">
              <w:t xml:space="preserve">On the </w:t>
            </w:r>
            <w:proofErr w:type="spellStart"/>
            <w:r w:rsidR="008C79D2" w:rsidRPr="008B1DFD">
              <w:t>Weebly</w:t>
            </w:r>
            <w:proofErr w:type="spellEnd"/>
            <w:r w:rsidR="008C79D2" w:rsidRPr="008B1DFD">
              <w:t xml:space="preserve"> site read the story titled “The Lumberjack.” </w:t>
            </w:r>
            <w:r w:rsidR="000A07E1" w:rsidRPr="008B1DFD">
              <w:t>Next, i</w:t>
            </w:r>
            <w:r w:rsidR="00907DBE" w:rsidRPr="008B1DFD">
              <w:t>n a well-constructed typed paragraph (</w:t>
            </w:r>
            <w:r w:rsidR="000A07E1" w:rsidRPr="008B1DFD">
              <w:t xml:space="preserve">at minimum </w:t>
            </w:r>
            <w:r w:rsidR="00907DBE" w:rsidRPr="008B1DFD">
              <w:t>6 – 8 complete sentences</w:t>
            </w:r>
            <w:r w:rsidR="000A07E1" w:rsidRPr="008B1DFD">
              <w:t xml:space="preserve"> total</w:t>
            </w:r>
            <w:r w:rsidR="00907DBE" w:rsidRPr="008B1DFD">
              <w:t xml:space="preserve">. Proper spelling and grammar is a must. Please do not abbreviate any words or phrases.); which you will turn in on day 3, </w:t>
            </w:r>
            <w:r w:rsidR="008C79D2" w:rsidRPr="008B1DFD">
              <w:t xml:space="preserve">answer the following </w:t>
            </w:r>
            <w:r w:rsidR="000A07E1" w:rsidRPr="008B1DFD">
              <w:t xml:space="preserve">three </w:t>
            </w:r>
            <w:r w:rsidR="008C79D2" w:rsidRPr="008B1DFD">
              <w:t xml:space="preserve">questions: </w:t>
            </w:r>
            <w:r w:rsidR="008C79D2" w:rsidRPr="008B1DFD">
              <w:rPr>
                <w:b/>
              </w:rPr>
              <w:t>(1)</w:t>
            </w:r>
            <w:r w:rsidR="008C79D2" w:rsidRPr="008B1DFD">
              <w:t xml:space="preserve"> We all understand the importance of </w:t>
            </w:r>
            <w:r w:rsidR="000A07E1" w:rsidRPr="008B1DFD">
              <w:t>“</w:t>
            </w:r>
            <w:r w:rsidR="008C79D2" w:rsidRPr="008B1DFD">
              <w:t>sharpening the axe.</w:t>
            </w:r>
            <w:r w:rsidR="000A07E1" w:rsidRPr="008B1DFD">
              <w:t xml:space="preserve">” Why do you think we fail to do it? Why does it seem like a waste of time? </w:t>
            </w:r>
            <w:r w:rsidR="000A07E1" w:rsidRPr="008B1DFD">
              <w:rPr>
                <w:b/>
              </w:rPr>
              <w:t>(2)</w:t>
            </w:r>
            <w:r w:rsidR="000A07E1" w:rsidRPr="008B1DFD">
              <w:t xml:space="preserve"> Why is it we often feel guilty when we stop to take care of ourselves? </w:t>
            </w:r>
            <w:r w:rsidR="000A07E1" w:rsidRPr="008B1DFD">
              <w:rPr>
                <w:b/>
              </w:rPr>
              <w:t>(3)</w:t>
            </w:r>
            <w:r w:rsidR="000A07E1" w:rsidRPr="008B1DFD">
              <w:t xml:space="preserve"> Staying “sharp” can mean lots of things. How do you do it? How do you feed and refresh yourself? </w:t>
            </w:r>
            <w:r w:rsidR="00E837AC" w:rsidRPr="008B1DFD">
              <w:rPr>
                <w:b/>
              </w:rPr>
              <w:t>Everyone</w:t>
            </w:r>
            <w:r w:rsidR="00E837AC" w:rsidRPr="008B1DFD">
              <w:t xml:space="preserve"> wil</w:t>
            </w:r>
            <w:r w:rsidR="000A07E1" w:rsidRPr="008B1DFD">
              <w:t xml:space="preserve">l speak for 90 seconds on day 3 on one of three questions. </w:t>
            </w:r>
          </w:p>
          <w:p w:rsidR="00AE5982" w:rsidRPr="008B1DFD" w:rsidRDefault="00AE5982">
            <w:pPr>
              <w:pStyle w:val="NoSpacing"/>
              <w:ind w:left="1440"/>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rsidR="00AE5982" w:rsidRPr="008B1DFD" w:rsidRDefault="00AE5982" w:rsidP="009E2CC3">
            <w:pPr>
              <w:pStyle w:val="NoSpacing"/>
              <w:jc w:val="center"/>
              <w:rPr>
                <w:rFonts w:ascii="Cambria" w:hAnsi="Cambria"/>
                <w:b/>
              </w:rPr>
            </w:pPr>
          </w:p>
          <w:p w:rsidR="000437F1" w:rsidRDefault="00466170" w:rsidP="009E2CC3">
            <w:pPr>
              <w:pStyle w:val="NoSpacing"/>
              <w:jc w:val="center"/>
              <w:rPr>
                <w:rFonts w:ascii="Cambria" w:eastAsia="Calibri" w:hAnsi="Cambria"/>
                <w:b/>
              </w:rPr>
            </w:pPr>
            <w:r>
              <w:rPr>
                <w:rFonts w:ascii="Cambria" w:eastAsia="Calibri" w:hAnsi="Cambria"/>
                <w:b/>
              </w:rPr>
              <w:t>10/6</w:t>
            </w:r>
          </w:p>
          <w:p w:rsidR="00BD6463" w:rsidRPr="008B1DFD" w:rsidRDefault="00BD6463" w:rsidP="009E2CC3">
            <w:pPr>
              <w:pStyle w:val="NoSpacing"/>
              <w:jc w:val="center"/>
              <w:rPr>
                <w:rFonts w:ascii="Cambria" w:eastAsia="Calibri" w:hAnsi="Cambria"/>
                <w:b/>
              </w:rPr>
            </w:pPr>
            <w:r>
              <w:rPr>
                <w:rFonts w:ascii="Cambria" w:eastAsia="Calibri" w:hAnsi="Cambria"/>
                <w:b/>
              </w:rPr>
              <w:t xml:space="preserve">D – Day </w:t>
            </w:r>
          </w:p>
        </w:tc>
      </w:tr>
      <w:tr w:rsidR="00AE5982" w:rsidRPr="008B1DFD" w:rsidTr="00806D5B">
        <w:tc>
          <w:tcPr>
            <w:tcW w:w="10790"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AE5982" w:rsidRPr="008B1DFD" w:rsidRDefault="00AE5982">
            <w:pPr>
              <w:pStyle w:val="NoSpacing"/>
              <w:jc w:val="center"/>
              <w:rPr>
                <w:rFonts w:ascii="Cambria" w:eastAsia="Calibri" w:hAnsi="Cambria"/>
                <w:b/>
                <w:sz w:val="28"/>
              </w:rPr>
            </w:pPr>
            <w:r w:rsidRPr="008B1DFD">
              <w:rPr>
                <w:rFonts w:ascii="Cambria" w:hAnsi="Cambria"/>
                <w:b/>
                <w:sz w:val="28"/>
              </w:rPr>
              <w:t>Day 3</w:t>
            </w:r>
          </w:p>
        </w:tc>
      </w:tr>
      <w:tr w:rsidR="00AE5982" w:rsidRPr="008B1DFD" w:rsidTr="00806D5B">
        <w:tc>
          <w:tcPr>
            <w:tcW w:w="9261" w:type="dxa"/>
            <w:tcBorders>
              <w:top w:val="single" w:sz="4" w:space="0" w:color="000000"/>
              <w:left w:val="single" w:sz="4" w:space="0" w:color="000000"/>
              <w:bottom w:val="single" w:sz="4" w:space="0" w:color="000000"/>
              <w:right w:val="single" w:sz="4" w:space="0" w:color="000000"/>
            </w:tcBorders>
          </w:tcPr>
          <w:p w:rsidR="00AE5982" w:rsidRPr="008B1DFD" w:rsidRDefault="00AE5982" w:rsidP="00AE5982">
            <w:pPr>
              <w:pStyle w:val="NoSpacing"/>
              <w:numPr>
                <w:ilvl w:val="0"/>
                <w:numId w:val="27"/>
              </w:numPr>
              <w:rPr>
                <w:rFonts w:ascii="Calibri" w:eastAsia="Calibri" w:hAnsi="Calibri"/>
                <w:b/>
                <w:sz w:val="22"/>
                <w:szCs w:val="22"/>
              </w:rPr>
            </w:pPr>
            <w:r w:rsidRPr="008B1DFD">
              <w:rPr>
                <w:rFonts w:ascii="Cambria" w:hAnsi="Cambria"/>
                <w:b/>
                <w:u w:val="single"/>
              </w:rPr>
              <w:t>Due at class time</w:t>
            </w:r>
            <w:r w:rsidRPr="008B1DFD">
              <w:rPr>
                <w:rFonts w:ascii="Cambria" w:hAnsi="Cambria"/>
                <w:b/>
              </w:rPr>
              <w:t xml:space="preserve"> </w:t>
            </w:r>
            <w:r w:rsidRPr="008B1DFD">
              <w:rPr>
                <w:rFonts w:ascii="Cambria" w:hAnsi="Cambria"/>
              </w:rPr>
              <w:t xml:space="preserve">– </w:t>
            </w:r>
            <w:r w:rsidR="00E837AC" w:rsidRPr="008B1DFD">
              <w:t xml:space="preserve">Typed paragraph </w:t>
            </w:r>
            <w:r w:rsidR="000A07E1" w:rsidRPr="008B1DFD">
              <w:t xml:space="preserve">over your three questions. Be prepared to speak, ask questions, and listen to your peers. </w:t>
            </w:r>
            <w:r w:rsidR="00E837AC" w:rsidRPr="008B1DFD">
              <w:t xml:space="preserve"> </w:t>
            </w:r>
          </w:p>
          <w:p w:rsidR="00AE5982" w:rsidRPr="008B1DFD" w:rsidRDefault="00AE5982">
            <w:pPr>
              <w:pStyle w:val="NoSpacing"/>
            </w:pPr>
          </w:p>
          <w:p w:rsidR="00AE5982" w:rsidRPr="008B1DFD" w:rsidRDefault="00AE5982" w:rsidP="00AE5982">
            <w:pPr>
              <w:pStyle w:val="NoSpacing"/>
              <w:numPr>
                <w:ilvl w:val="0"/>
                <w:numId w:val="28"/>
              </w:numPr>
            </w:pPr>
            <w:r w:rsidRPr="008B1DFD">
              <w:rPr>
                <w:rFonts w:ascii="Cambria" w:hAnsi="Cambria"/>
                <w:b/>
                <w:u w:val="single"/>
              </w:rPr>
              <w:t>What we are doing today</w:t>
            </w:r>
            <w:r w:rsidRPr="008B1DFD">
              <w:rPr>
                <w:rFonts w:ascii="Cambria" w:hAnsi="Cambria"/>
                <w:b/>
              </w:rPr>
              <w:t xml:space="preserve"> </w:t>
            </w:r>
            <w:r w:rsidRPr="008B1DFD">
              <w:rPr>
                <w:rFonts w:ascii="Cambria" w:hAnsi="Cambria"/>
              </w:rPr>
              <w:t xml:space="preserve">– </w:t>
            </w:r>
            <w:r w:rsidR="00E837AC" w:rsidRPr="008B1DFD">
              <w:t xml:space="preserve">Continue discussion of the </w:t>
            </w:r>
            <w:r w:rsidR="000A07E1" w:rsidRPr="008B1DFD">
              <w:t>Starving Baker</w:t>
            </w:r>
            <w:r w:rsidR="00E837AC" w:rsidRPr="008B1DFD">
              <w:t xml:space="preserve">. How does the </w:t>
            </w:r>
            <w:r w:rsidR="000A07E1" w:rsidRPr="008B1DFD">
              <w:t>image</w:t>
            </w:r>
            <w:r w:rsidR="00E837AC" w:rsidRPr="008B1DFD">
              <w:t xml:space="preserve"> represent your leadership? </w:t>
            </w:r>
            <w:r w:rsidR="003164EA" w:rsidRPr="008B1DFD">
              <w:t xml:space="preserve">Where is your </w:t>
            </w:r>
            <w:r w:rsidR="000A07E1" w:rsidRPr="008B1DFD">
              <w:t>baker</w:t>
            </w:r>
            <w:r w:rsidR="003164EA" w:rsidRPr="008B1DFD">
              <w:t xml:space="preserve">? What is your image? </w:t>
            </w:r>
          </w:p>
          <w:p w:rsidR="00AE5982" w:rsidRPr="008B1DFD" w:rsidRDefault="00AE5982">
            <w:pPr>
              <w:pStyle w:val="NoSpacing"/>
            </w:pPr>
          </w:p>
          <w:p w:rsidR="007E5973" w:rsidRPr="008B1DFD" w:rsidRDefault="00AE5982" w:rsidP="003164EA">
            <w:pPr>
              <w:pStyle w:val="NoSpacing"/>
              <w:numPr>
                <w:ilvl w:val="0"/>
                <w:numId w:val="29"/>
              </w:numPr>
            </w:pPr>
            <w:r w:rsidRPr="008B1DFD">
              <w:rPr>
                <w:rFonts w:ascii="Cambria" w:hAnsi="Cambria"/>
                <w:b/>
                <w:u w:val="single"/>
              </w:rPr>
              <w:t>Assignment due for next class</w:t>
            </w:r>
            <w:r w:rsidRPr="008B1DFD">
              <w:rPr>
                <w:rFonts w:ascii="Cambria" w:hAnsi="Cambria"/>
              </w:rPr>
              <w:t xml:space="preserve"> </w:t>
            </w:r>
            <w:r w:rsidR="00CC3360" w:rsidRPr="008B1DFD">
              <w:t xml:space="preserve">– </w:t>
            </w:r>
            <w:r w:rsidR="00E837AC" w:rsidRPr="008B1DFD">
              <w:t xml:space="preserve"> </w:t>
            </w:r>
            <w:r w:rsidR="00D770D5" w:rsidRPr="008B1DFD">
              <w:t xml:space="preserve">Nothing at this time. </w:t>
            </w:r>
          </w:p>
          <w:p w:rsidR="00F4335B" w:rsidRPr="008B1DFD" w:rsidRDefault="00F4335B" w:rsidP="00F569D7">
            <w:pPr>
              <w:pStyle w:val="NoSpacing"/>
            </w:pPr>
          </w:p>
        </w:tc>
        <w:tc>
          <w:tcPr>
            <w:tcW w:w="1529" w:type="dxa"/>
            <w:tcBorders>
              <w:top w:val="single" w:sz="4" w:space="0" w:color="000000"/>
              <w:left w:val="single" w:sz="4" w:space="0" w:color="000000"/>
              <w:bottom w:val="single" w:sz="4" w:space="0" w:color="000000"/>
              <w:right w:val="single" w:sz="4" w:space="0" w:color="000000"/>
            </w:tcBorders>
          </w:tcPr>
          <w:p w:rsidR="00AE5982" w:rsidRPr="008B1DFD" w:rsidRDefault="00AE5982">
            <w:pPr>
              <w:pStyle w:val="NoSpacing"/>
              <w:rPr>
                <w:rFonts w:ascii="Cambria" w:hAnsi="Cambria"/>
                <w:b/>
              </w:rPr>
            </w:pPr>
          </w:p>
          <w:p w:rsidR="00CC3360" w:rsidRDefault="00466170" w:rsidP="00806D5B">
            <w:pPr>
              <w:pStyle w:val="NoSpacing"/>
              <w:jc w:val="center"/>
              <w:rPr>
                <w:rFonts w:ascii="Cambria" w:eastAsia="Calibri" w:hAnsi="Cambria"/>
                <w:b/>
              </w:rPr>
            </w:pPr>
            <w:r>
              <w:rPr>
                <w:rFonts w:ascii="Cambria" w:eastAsia="Calibri" w:hAnsi="Cambria"/>
                <w:b/>
              </w:rPr>
              <w:t>10/11</w:t>
            </w:r>
            <w:r w:rsidR="00BD6463">
              <w:rPr>
                <w:rFonts w:ascii="Cambria" w:eastAsia="Calibri" w:hAnsi="Cambria"/>
                <w:b/>
              </w:rPr>
              <w:t xml:space="preserve"> </w:t>
            </w:r>
          </w:p>
          <w:p w:rsidR="00BD6463" w:rsidRPr="008B1DFD" w:rsidRDefault="00BD6463" w:rsidP="00806D5B">
            <w:pPr>
              <w:pStyle w:val="NoSpacing"/>
              <w:jc w:val="center"/>
              <w:rPr>
                <w:rFonts w:ascii="Cambria" w:eastAsia="Calibri" w:hAnsi="Cambria"/>
                <w:b/>
              </w:rPr>
            </w:pPr>
            <w:r>
              <w:rPr>
                <w:rFonts w:ascii="Cambria" w:eastAsia="Calibri" w:hAnsi="Cambria"/>
                <w:b/>
              </w:rPr>
              <w:t xml:space="preserve">G – Day </w:t>
            </w:r>
          </w:p>
          <w:p w:rsidR="00CC3360" w:rsidRPr="008B1DFD" w:rsidRDefault="00CC3360">
            <w:pPr>
              <w:pStyle w:val="NoSpacing"/>
              <w:rPr>
                <w:rFonts w:ascii="Cambria" w:eastAsia="Calibri" w:hAnsi="Cambria"/>
                <w:b/>
              </w:rPr>
            </w:pPr>
          </w:p>
          <w:p w:rsidR="00CC3360" w:rsidRPr="008B1DFD" w:rsidRDefault="00CC3360">
            <w:pPr>
              <w:pStyle w:val="NoSpacing"/>
              <w:rPr>
                <w:rFonts w:ascii="Cambria" w:eastAsia="Calibri" w:hAnsi="Cambria"/>
                <w:b/>
              </w:rPr>
            </w:pPr>
          </w:p>
          <w:p w:rsidR="00CC3360" w:rsidRPr="008B1DFD" w:rsidRDefault="00CC3360">
            <w:pPr>
              <w:pStyle w:val="NoSpacing"/>
              <w:rPr>
                <w:rFonts w:ascii="Cambria" w:eastAsia="Calibri" w:hAnsi="Cambria"/>
                <w:b/>
              </w:rPr>
            </w:pPr>
          </w:p>
          <w:p w:rsidR="00CC3360" w:rsidRPr="008B1DFD" w:rsidRDefault="00CC3360">
            <w:pPr>
              <w:pStyle w:val="NoSpacing"/>
              <w:rPr>
                <w:rFonts w:ascii="Cambria" w:eastAsia="Calibri" w:hAnsi="Cambria"/>
                <w:b/>
              </w:rPr>
            </w:pPr>
          </w:p>
          <w:p w:rsidR="00CC3360" w:rsidRPr="008B1DFD" w:rsidRDefault="00CC3360">
            <w:pPr>
              <w:pStyle w:val="NoSpacing"/>
              <w:rPr>
                <w:rFonts w:ascii="Cambria" w:eastAsia="Calibri" w:hAnsi="Cambria"/>
                <w:b/>
              </w:rPr>
            </w:pPr>
          </w:p>
        </w:tc>
      </w:tr>
      <w:tr w:rsidR="00AE5982" w:rsidRPr="008B1DFD" w:rsidTr="00806D5B">
        <w:tc>
          <w:tcPr>
            <w:tcW w:w="10790"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AE5982" w:rsidRPr="008B1DFD" w:rsidRDefault="00AE5982">
            <w:pPr>
              <w:pStyle w:val="NoSpacing"/>
              <w:jc w:val="center"/>
              <w:rPr>
                <w:rFonts w:ascii="Cambria" w:eastAsia="Calibri" w:hAnsi="Cambria"/>
                <w:b/>
                <w:sz w:val="28"/>
              </w:rPr>
            </w:pPr>
            <w:r w:rsidRPr="008B1DFD">
              <w:rPr>
                <w:rFonts w:ascii="Cambria" w:hAnsi="Cambria"/>
                <w:b/>
                <w:sz w:val="28"/>
              </w:rPr>
              <w:t>Day 4</w:t>
            </w:r>
          </w:p>
        </w:tc>
      </w:tr>
      <w:tr w:rsidR="00AE5982" w:rsidRPr="008B1DFD" w:rsidTr="00806D5B">
        <w:tc>
          <w:tcPr>
            <w:tcW w:w="9261" w:type="dxa"/>
            <w:tcBorders>
              <w:top w:val="single" w:sz="4" w:space="0" w:color="000000"/>
              <w:left w:val="single" w:sz="4" w:space="0" w:color="000000"/>
              <w:bottom w:val="single" w:sz="4" w:space="0" w:color="000000"/>
              <w:right w:val="single" w:sz="4" w:space="0" w:color="000000"/>
            </w:tcBorders>
          </w:tcPr>
          <w:p w:rsidR="00AE5982" w:rsidRPr="008B1DFD" w:rsidRDefault="00AE5982" w:rsidP="00AE5982">
            <w:pPr>
              <w:pStyle w:val="NoSpacing"/>
              <w:numPr>
                <w:ilvl w:val="0"/>
                <w:numId w:val="30"/>
              </w:numPr>
              <w:rPr>
                <w:rFonts w:ascii="Cambria" w:eastAsia="Calibri" w:hAnsi="Cambria"/>
                <w:b/>
                <w:sz w:val="22"/>
                <w:szCs w:val="22"/>
              </w:rPr>
            </w:pPr>
            <w:r w:rsidRPr="008B1DFD">
              <w:rPr>
                <w:rFonts w:ascii="Cambria" w:hAnsi="Cambria"/>
                <w:b/>
                <w:u w:val="single"/>
              </w:rPr>
              <w:t>Due at class time</w:t>
            </w:r>
            <w:r w:rsidRPr="008B1DFD">
              <w:rPr>
                <w:rFonts w:ascii="Cambria" w:hAnsi="Cambria"/>
                <w:b/>
              </w:rPr>
              <w:t xml:space="preserve"> </w:t>
            </w:r>
            <w:r w:rsidRPr="008B1DFD">
              <w:rPr>
                <w:rFonts w:ascii="Cambria" w:hAnsi="Cambria"/>
              </w:rPr>
              <w:t xml:space="preserve">– </w:t>
            </w:r>
            <w:r w:rsidR="00D770D5" w:rsidRPr="008B1DFD">
              <w:t xml:space="preserve">Nothing at this time. </w:t>
            </w:r>
            <w:r w:rsidR="003164EA" w:rsidRPr="008B1DFD">
              <w:rPr>
                <w:rFonts w:cs="Lucida Sans Unicode"/>
                <w:b/>
              </w:rPr>
              <w:t xml:space="preserve"> </w:t>
            </w:r>
            <w:r w:rsidR="00E41B33" w:rsidRPr="008B1DFD">
              <w:rPr>
                <w:rFonts w:cs="Lucida Sans Unicode"/>
                <w:b/>
              </w:rPr>
              <w:t xml:space="preserve"> </w:t>
            </w:r>
            <w:r w:rsidR="00E41B33" w:rsidRPr="008B1DFD">
              <w:t xml:space="preserve"> </w:t>
            </w:r>
          </w:p>
          <w:p w:rsidR="00AE5982" w:rsidRPr="008B1DFD" w:rsidRDefault="00AE5982">
            <w:pPr>
              <w:pStyle w:val="NoSpacing"/>
              <w:rPr>
                <w:rFonts w:ascii="Calibri" w:hAnsi="Calibri"/>
              </w:rPr>
            </w:pPr>
          </w:p>
          <w:p w:rsidR="00AE5982" w:rsidRPr="008B1DFD" w:rsidRDefault="00AE5982" w:rsidP="00AE5982">
            <w:pPr>
              <w:pStyle w:val="NoSpacing"/>
              <w:numPr>
                <w:ilvl w:val="0"/>
                <w:numId w:val="31"/>
              </w:numPr>
            </w:pPr>
            <w:r w:rsidRPr="008B1DFD">
              <w:rPr>
                <w:rFonts w:ascii="Cambria" w:hAnsi="Cambria"/>
                <w:b/>
                <w:u w:val="single"/>
              </w:rPr>
              <w:t>What we are doing today</w:t>
            </w:r>
            <w:r w:rsidRPr="008B1DFD">
              <w:rPr>
                <w:rFonts w:ascii="Cambria" w:hAnsi="Cambria"/>
                <w:b/>
              </w:rPr>
              <w:t xml:space="preserve"> </w:t>
            </w:r>
            <w:r w:rsidRPr="008B1DFD">
              <w:rPr>
                <w:rFonts w:ascii="Cambria" w:hAnsi="Cambria"/>
              </w:rPr>
              <w:t xml:space="preserve">– </w:t>
            </w:r>
            <w:r w:rsidR="002D4B7C" w:rsidRPr="008B1DFD">
              <w:t xml:space="preserve">Finish discussion over the Starving Baker.  Complete the self-assessment. </w:t>
            </w:r>
            <w:r w:rsidR="003164EA" w:rsidRPr="008B1DFD">
              <w:t xml:space="preserve"> </w:t>
            </w:r>
          </w:p>
          <w:p w:rsidR="00AE5982" w:rsidRPr="008B1DFD" w:rsidRDefault="00AE5982">
            <w:pPr>
              <w:pStyle w:val="NoSpacing"/>
            </w:pPr>
          </w:p>
          <w:p w:rsidR="00AE5982" w:rsidRPr="008B1DFD" w:rsidRDefault="00AE5982" w:rsidP="00AE5982">
            <w:pPr>
              <w:pStyle w:val="NoSpacing"/>
              <w:numPr>
                <w:ilvl w:val="0"/>
                <w:numId w:val="32"/>
              </w:numPr>
            </w:pPr>
            <w:r w:rsidRPr="008B1DFD">
              <w:rPr>
                <w:rFonts w:ascii="Cambria" w:hAnsi="Cambria"/>
                <w:b/>
                <w:u w:val="single"/>
              </w:rPr>
              <w:t>Assignment due for next class</w:t>
            </w:r>
            <w:r w:rsidRPr="008B1DFD">
              <w:rPr>
                <w:rFonts w:ascii="Cambria" w:hAnsi="Cambria"/>
              </w:rPr>
              <w:t xml:space="preserve"> </w:t>
            </w:r>
            <w:r w:rsidR="00CC3360" w:rsidRPr="008B1DFD">
              <w:t xml:space="preserve">– </w:t>
            </w:r>
            <w:r w:rsidR="003164EA" w:rsidRPr="008B1DFD">
              <w:t xml:space="preserve">Continue working on your summative assessment. </w:t>
            </w:r>
          </w:p>
          <w:p w:rsidR="00F207B0" w:rsidRPr="008B1DFD" w:rsidRDefault="00F207B0">
            <w:pPr>
              <w:pStyle w:val="NoSpacing"/>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rsidR="00807AF0" w:rsidRPr="008B1DFD" w:rsidRDefault="00807AF0" w:rsidP="0061781B">
            <w:pPr>
              <w:pStyle w:val="NoSpacing"/>
              <w:jc w:val="center"/>
              <w:rPr>
                <w:rFonts w:ascii="Cambria" w:hAnsi="Cambria"/>
                <w:b/>
              </w:rPr>
            </w:pPr>
          </w:p>
          <w:p w:rsidR="000437F1" w:rsidRDefault="00466170" w:rsidP="0061781B">
            <w:pPr>
              <w:pStyle w:val="NoSpacing"/>
              <w:jc w:val="center"/>
              <w:rPr>
                <w:rFonts w:ascii="Cambria" w:eastAsia="Calibri" w:hAnsi="Cambria"/>
                <w:b/>
              </w:rPr>
            </w:pPr>
            <w:r>
              <w:rPr>
                <w:rFonts w:ascii="Cambria" w:eastAsia="Calibri" w:hAnsi="Cambria"/>
                <w:b/>
              </w:rPr>
              <w:t>10/13</w:t>
            </w:r>
          </w:p>
          <w:p w:rsidR="00BD6463" w:rsidRPr="008B1DFD" w:rsidRDefault="00BD6463" w:rsidP="0061781B">
            <w:pPr>
              <w:pStyle w:val="NoSpacing"/>
              <w:jc w:val="center"/>
              <w:rPr>
                <w:rFonts w:ascii="Cambria" w:eastAsia="Calibri" w:hAnsi="Cambria"/>
                <w:b/>
              </w:rPr>
            </w:pPr>
            <w:r>
              <w:rPr>
                <w:rFonts w:ascii="Cambria" w:eastAsia="Calibri" w:hAnsi="Cambria"/>
                <w:b/>
              </w:rPr>
              <w:t xml:space="preserve">J – Day </w:t>
            </w:r>
          </w:p>
        </w:tc>
      </w:tr>
    </w:tbl>
    <w:p w:rsidR="00AE5982" w:rsidRPr="008B1DFD" w:rsidRDefault="00AE5982" w:rsidP="00AE5982">
      <w:pPr>
        <w:pStyle w:val="NoSpacing"/>
        <w:jc w:val="center"/>
        <w:rPr>
          <w:rFonts w:ascii="Cambria" w:eastAsia="Calibri" w:hAnsi="Cambria"/>
          <w:b/>
          <w:sz w:val="40"/>
          <w:u w:val="single"/>
        </w:rPr>
      </w:pPr>
    </w:p>
    <w:p w:rsidR="00AE5982" w:rsidRPr="008B1DFD" w:rsidRDefault="00AE5982" w:rsidP="00AE5982">
      <w:pPr>
        <w:pStyle w:val="NoSpacing"/>
        <w:jc w:val="center"/>
        <w:rPr>
          <w:rFonts w:ascii="Cambria" w:hAnsi="Cambria"/>
          <w:b/>
          <w:sz w:val="40"/>
          <w:u w:val="single"/>
        </w:rPr>
      </w:pPr>
      <w:r w:rsidRPr="008B1DFD">
        <w:rPr>
          <w:rFonts w:ascii="Cambria" w:hAnsi="Cambria"/>
          <w:b/>
          <w:sz w:val="40"/>
          <w:u w:val="single"/>
        </w:rPr>
        <w:t>Coming up next…</w:t>
      </w:r>
    </w:p>
    <w:p w:rsidR="00AE5982" w:rsidRDefault="00CB5CF8" w:rsidP="00AE5982">
      <w:pPr>
        <w:pStyle w:val="NoSpacing"/>
        <w:jc w:val="center"/>
        <w:rPr>
          <w:rFonts w:ascii="Cambria" w:hAnsi="Cambria"/>
          <w:sz w:val="40"/>
        </w:rPr>
      </w:pPr>
      <w:r w:rsidRPr="008B1DFD">
        <w:rPr>
          <w:rFonts w:ascii="Cambria" w:hAnsi="Cambria"/>
          <w:sz w:val="40"/>
        </w:rPr>
        <w:t>Golden Buddha</w:t>
      </w:r>
    </w:p>
    <w:sectPr w:rsidR="00AE5982" w:rsidSect="002E6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09B"/>
    <w:multiLevelType w:val="hybridMultilevel"/>
    <w:tmpl w:val="6624E9FC"/>
    <w:lvl w:ilvl="0" w:tplc="D6CC0046">
      <w:start w:val="2"/>
      <w:numFmt w:val="decimal"/>
      <w:lvlText w:val="%1."/>
      <w:lvlJc w:val="left"/>
      <w:pPr>
        <w:ind w:left="720" w:hanging="360"/>
      </w:pPr>
      <w:rPr>
        <w:rFonts w:ascii="Cambria" w:hAnsi="Cambria"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997F4B"/>
    <w:multiLevelType w:val="hybridMultilevel"/>
    <w:tmpl w:val="2E781706"/>
    <w:lvl w:ilvl="0" w:tplc="C4BC12DE">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47107"/>
    <w:multiLevelType w:val="hybridMultilevel"/>
    <w:tmpl w:val="D75A4F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BD4045"/>
    <w:multiLevelType w:val="hybridMultilevel"/>
    <w:tmpl w:val="A112AC8C"/>
    <w:lvl w:ilvl="0" w:tplc="FDB2562A">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7F52AD"/>
    <w:multiLevelType w:val="hybridMultilevel"/>
    <w:tmpl w:val="E374637C"/>
    <w:lvl w:ilvl="0" w:tplc="15EED3B6">
      <w:start w:val="1"/>
      <w:numFmt w:val="decimal"/>
      <w:lvlText w:val="%1."/>
      <w:lvlJc w:val="left"/>
      <w:pPr>
        <w:ind w:left="753"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F200B1"/>
    <w:multiLevelType w:val="hybridMultilevel"/>
    <w:tmpl w:val="09CE92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6136CB"/>
    <w:multiLevelType w:val="hybridMultilevel"/>
    <w:tmpl w:val="D75A4F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8F1D39"/>
    <w:multiLevelType w:val="hybridMultilevel"/>
    <w:tmpl w:val="D75A4F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174987"/>
    <w:multiLevelType w:val="hybridMultilevel"/>
    <w:tmpl w:val="F48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E63FD"/>
    <w:multiLevelType w:val="hybridMultilevel"/>
    <w:tmpl w:val="09CE92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87D0C6D"/>
    <w:multiLevelType w:val="hybridMultilevel"/>
    <w:tmpl w:val="EA9C1530"/>
    <w:lvl w:ilvl="0" w:tplc="CC5682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832BC"/>
    <w:multiLevelType w:val="hybridMultilevel"/>
    <w:tmpl w:val="6624E9FC"/>
    <w:lvl w:ilvl="0" w:tplc="D6CC0046">
      <w:start w:val="2"/>
      <w:numFmt w:val="decimal"/>
      <w:lvlText w:val="%1."/>
      <w:lvlJc w:val="left"/>
      <w:pPr>
        <w:ind w:left="720" w:hanging="360"/>
      </w:pPr>
      <w:rPr>
        <w:rFonts w:ascii="Cambria" w:hAnsi="Cambria"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50F4164"/>
    <w:multiLevelType w:val="hybridMultilevel"/>
    <w:tmpl w:val="DBC224B4"/>
    <w:lvl w:ilvl="0" w:tplc="4F4C9E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04422"/>
    <w:multiLevelType w:val="hybridMultilevel"/>
    <w:tmpl w:val="07C67322"/>
    <w:lvl w:ilvl="0" w:tplc="736A48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51BD7"/>
    <w:multiLevelType w:val="hybridMultilevel"/>
    <w:tmpl w:val="6624E9FC"/>
    <w:lvl w:ilvl="0" w:tplc="D6CC0046">
      <w:start w:val="2"/>
      <w:numFmt w:val="decimal"/>
      <w:lvlText w:val="%1."/>
      <w:lvlJc w:val="left"/>
      <w:pPr>
        <w:ind w:left="720" w:hanging="360"/>
      </w:pPr>
      <w:rPr>
        <w:rFonts w:ascii="Cambria" w:hAnsi="Cambria"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DD716CD"/>
    <w:multiLevelType w:val="hybridMultilevel"/>
    <w:tmpl w:val="C9A8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74963"/>
    <w:multiLevelType w:val="hybridMultilevel"/>
    <w:tmpl w:val="F5764762"/>
    <w:lvl w:ilvl="0" w:tplc="F84E76A2">
      <w:start w:val="3"/>
      <w:numFmt w:val="decimal"/>
      <w:lvlText w:val="%1."/>
      <w:lvlJc w:val="left"/>
      <w:pPr>
        <w:ind w:left="720" w:hanging="360"/>
      </w:pPr>
      <w:rPr>
        <w:rFonts w:ascii="Cambria" w:hAnsi="Cambria"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03B5DC8"/>
    <w:multiLevelType w:val="hybridMultilevel"/>
    <w:tmpl w:val="6624E9FC"/>
    <w:lvl w:ilvl="0" w:tplc="D6CC0046">
      <w:start w:val="2"/>
      <w:numFmt w:val="decimal"/>
      <w:lvlText w:val="%1."/>
      <w:lvlJc w:val="left"/>
      <w:pPr>
        <w:ind w:left="720" w:hanging="360"/>
      </w:pPr>
      <w:rPr>
        <w:rFonts w:ascii="Cambria" w:hAnsi="Cambria"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0C16B7"/>
    <w:multiLevelType w:val="hybridMultilevel"/>
    <w:tmpl w:val="4E9E7C86"/>
    <w:lvl w:ilvl="0" w:tplc="AA528872">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933FA"/>
    <w:multiLevelType w:val="hybridMultilevel"/>
    <w:tmpl w:val="51D61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C0931"/>
    <w:multiLevelType w:val="hybridMultilevel"/>
    <w:tmpl w:val="C9565CE4"/>
    <w:lvl w:ilvl="0" w:tplc="07968660">
      <w:start w:val="3"/>
      <w:numFmt w:val="decimal"/>
      <w:lvlText w:val="%1."/>
      <w:lvlJc w:val="left"/>
      <w:pPr>
        <w:ind w:left="720" w:hanging="360"/>
      </w:pPr>
      <w:rPr>
        <w:rFonts w:asciiTheme="majorHAnsi" w:hAnsiTheme="majorHAnsi"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EFD008A"/>
    <w:multiLevelType w:val="hybridMultilevel"/>
    <w:tmpl w:val="A724AB7A"/>
    <w:lvl w:ilvl="0" w:tplc="86A4A69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54325"/>
    <w:multiLevelType w:val="hybridMultilevel"/>
    <w:tmpl w:val="1BC4A95A"/>
    <w:lvl w:ilvl="0" w:tplc="6FCC44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61D60"/>
    <w:multiLevelType w:val="hybridMultilevel"/>
    <w:tmpl w:val="AB02175C"/>
    <w:lvl w:ilvl="0" w:tplc="9E628BF8">
      <w:start w:val="1"/>
      <w:numFmt w:val="decimal"/>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C4ADF"/>
    <w:multiLevelType w:val="hybridMultilevel"/>
    <w:tmpl w:val="8306EF7C"/>
    <w:lvl w:ilvl="0" w:tplc="1B76EF56">
      <w:start w:val="3"/>
      <w:numFmt w:val="decimal"/>
      <w:lvlText w:val="%1."/>
      <w:lvlJc w:val="left"/>
      <w:pPr>
        <w:ind w:left="720" w:hanging="360"/>
      </w:pPr>
      <w:rPr>
        <w:rFonts w:asciiTheme="majorHAnsi" w:hAnsiTheme="majorHAnsi"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CE70B0"/>
    <w:multiLevelType w:val="hybridMultilevel"/>
    <w:tmpl w:val="6624E9FC"/>
    <w:lvl w:ilvl="0" w:tplc="D6CC0046">
      <w:start w:val="2"/>
      <w:numFmt w:val="decimal"/>
      <w:lvlText w:val="%1."/>
      <w:lvlJc w:val="left"/>
      <w:pPr>
        <w:ind w:left="720" w:hanging="360"/>
      </w:pPr>
      <w:rPr>
        <w:rFonts w:ascii="Cambria" w:hAnsi="Cambria"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6F77831"/>
    <w:multiLevelType w:val="hybridMultilevel"/>
    <w:tmpl w:val="D77C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A09E3"/>
    <w:multiLevelType w:val="hybridMultilevel"/>
    <w:tmpl w:val="D75A4F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90B3E20"/>
    <w:multiLevelType w:val="hybridMultilevel"/>
    <w:tmpl w:val="D75A4F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A606E70"/>
    <w:multiLevelType w:val="hybridMultilevel"/>
    <w:tmpl w:val="3C26053E"/>
    <w:lvl w:ilvl="0" w:tplc="997A7374">
      <w:start w:val="13"/>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B777E"/>
    <w:multiLevelType w:val="hybridMultilevel"/>
    <w:tmpl w:val="6624E9FC"/>
    <w:lvl w:ilvl="0" w:tplc="D6CC0046">
      <w:start w:val="2"/>
      <w:numFmt w:val="decimal"/>
      <w:lvlText w:val="%1."/>
      <w:lvlJc w:val="left"/>
      <w:pPr>
        <w:ind w:left="720" w:hanging="360"/>
      </w:pPr>
      <w:rPr>
        <w:rFonts w:ascii="Cambria" w:hAnsi="Cambria"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E731DCE"/>
    <w:multiLevelType w:val="hybridMultilevel"/>
    <w:tmpl w:val="1C8EBCB4"/>
    <w:lvl w:ilvl="0" w:tplc="86A4A696">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821AC"/>
    <w:multiLevelType w:val="hybridMultilevel"/>
    <w:tmpl w:val="D75A4F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4AB38C5"/>
    <w:multiLevelType w:val="hybridMultilevel"/>
    <w:tmpl w:val="F4E22104"/>
    <w:lvl w:ilvl="0" w:tplc="86A4A696">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C6754"/>
    <w:multiLevelType w:val="hybridMultilevel"/>
    <w:tmpl w:val="A9EA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35615"/>
    <w:multiLevelType w:val="hybridMultilevel"/>
    <w:tmpl w:val="6EE25A76"/>
    <w:lvl w:ilvl="0" w:tplc="86A4A696">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82711"/>
    <w:multiLevelType w:val="hybridMultilevel"/>
    <w:tmpl w:val="E42E6224"/>
    <w:lvl w:ilvl="0" w:tplc="8474D41E">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2940"/>
    <w:multiLevelType w:val="hybridMultilevel"/>
    <w:tmpl w:val="C0F88302"/>
    <w:lvl w:ilvl="0" w:tplc="86A4A69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B5DEA"/>
    <w:multiLevelType w:val="hybridMultilevel"/>
    <w:tmpl w:val="6624E9FC"/>
    <w:lvl w:ilvl="0" w:tplc="D6CC0046">
      <w:start w:val="2"/>
      <w:numFmt w:val="decimal"/>
      <w:lvlText w:val="%1."/>
      <w:lvlJc w:val="left"/>
      <w:pPr>
        <w:ind w:left="720" w:hanging="360"/>
      </w:pPr>
      <w:rPr>
        <w:rFonts w:ascii="Cambria" w:hAnsi="Cambria"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C3D2779"/>
    <w:multiLevelType w:val="hybridMultilevel"/>
    <w:tmpl w:val="10E0AFD2"/>
    <w:lvl w:ilvl="0" w:tplc="AABA3130">
      <w:start w:val="3"/>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5620369"/>
    <w:multiLevelType w:val="hybridMultilevel"/>
    <w:tmpl w:val="080C2F72"/>
    <w:lvl w:ilvl="0" w:tplc="86A4A696">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D3BC3"/>
    <w:multiLevelType w:val="hybridMultilevel"/>
    <w:tmpl w:val="45761DE0"/>
    <w:lvl w:ilvl="0" w:tplc="86A4A69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A5BD5"/>
    <w:multiLevelType w:val="hybridMultilevel"/>
    <w:tmpl w:val="1F542D7C"/>
    <w:lvl w:ilvl="0" w:tplc="56B4B9DA">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E0C2A"/>
    <w:multiLevelType w:val="hybridMultilevel"/>
    <w:tmpl w:val="E236C3D6"/>
    <w:lvl w:ilvl="0" w:tplc="7D9A1488">
      <w:start w:val="1"/>
      <w:numFmt w:val="decimal"/>
      <w:lvlText w:val="%1."/>
      <w:lvlJc w:val="left"/>
      <w:pPr>
        <w:tabs>
          <w:tab w:val="num" w:pos="840"/>
        </w:tabs>
        <w:ind w:left="840" w:hanging="360"/>
      </w:pPr>
      <w:rPr>
        <w:b/>
      </w:rPr>
    </w:lvl>
    <w:lvl w:ilvl="1" w:tplc="2CA2C764">
      <w:start w:val="1"/>
      <w:numFmt w:val="lowerLetter"/>
      <w:lvlText w:val="%2."/>
      <w:lvlJc w:val="left"/>
      <w:pPr>
        <w:tabs>
          <w:tab w:val="num" w:pos="1560"/>
        </w:tabs>
        <w:ind w:left="1560" w:hanging="360"/>
      </w:pPr>
      <w:rPr>
        <w:b/>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4" w15:restartNumberingAfterBreak="0">
    <w:nsid w:val="79E23752"/>
    <w:multiLevelType w:val="hybridMultilevel"/>
    <w:tmpl w:val="230A8A44"/>
    <w:lvl w:ilvl="0" w:tplc="DA06B4A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74DED"/>
    <w:multiLevelType w:val="hybridMultilevel"/>
    <w:tmpl w:val="6624E9FC"/>
    <w:lvl w:ilvl="0" w:tplc="D6CC0046">
      <w:start w:val="2"/>
      <w:numFmt w:val="decimal"/>
      <w:lvlText w:val="%1."/>
      <w:lvlJc w:val="left"/>
      <w:pPr>
        <w:ind w:left="720" w:hanging="360"/>
      </w:pPr>
      <w:rPr>
        <w:rFonts w:ascii="Cambria" w:hAnsi="Cambria"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3"/>
  </w:num>
  <w:num w:numId="2">
    <w:abstractNumId w:val="22"/>
  </w:num>
  <w:num w:numId="3">
    <w:abstractNumId w:val="33"/>
  </w:num>
  <w:num w:numId="4">
    <w:abstractNumId w:val="26"/>
  </w:num>
  <w:num w:numId="5">
    <w:abstractNumId w:val="15"/>
  </w:num>
  <w:num w:numId="6">
    <w:abstractNumId w:val="12"/>
  </w:num>
  <w:num w:numId="7">
    <w:abstractNumId w:val="44"/>
  </w:num>
  <w:num w:numId="8">
    <w:abstractNumId w:val="42"/>
  </w:num>
  <w:num w:numId="9">
    <w:abstractNumId w:val="35"/>
  </w:num>
  <w:num w:numId="10">
    <w:abstractNumId w:val="31"/>
  </w:num>
  <w:num w:numId="11">
    <w:abstractNumId w:val="41"/>
  </w:num>
  <w:num w:numId="12">
    <w:abstractNumId w:val="21"/>
  </w:num>
  <w:num w:numId="13">
    <w:abstractNumId w:val="37"/>
  </w:num>
  <w:num w:numId="14">
    <w:abstractNumId w:val="8"/>
  </w:num>
  <w:num w:numId="15">
    <w:abstractNumId w:val="19"/>
  </w:num>
  <w:num w:numId="16">
    <w:abstractNumId w:val="36"/>
  </w:num>
  <w:num w:numId="17">
    <w:abstractNumId w:val="18"/>
  </w:num>
  <w:num w:numId="18">
    <w:abstractNumId w:val="1"/>
  </w:num>
  <w:num w:numId="19">
    <w:abstractNumId w:val="40"/>
  </w:num>
  <w:num w:numId="20">
    <w:abstractNumId w:val="2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11"/>
  </w:num>
  <w:num w:numId="42">
    <w:abstractNumId w:val="13"/>
  </w:num>
  <w:num w:numId="43">
    <w:abstractNumId w:val="9"/>
  </w:num>
  <w:num w:numId="44">
    <w:abstractNumId w:val="17"/>
  </w:num>
  <w:num w:numId="45">
    <w:abstractNumId w:val="10"/>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8A"/>
    <w:rsid w:val="000011F8"/>
    <w:rsid w:val="00002893"/>
    <w:rsid w:val="000437F1"/>
    <w:rsid w:val="00083D37"/>
    <w:rsid w:val="00093C70"/>
    <w:rsid w:val="000A07E1"/>
    <w:rsid w:val="000B0B8B"/>
    <w:rsid w:val="000B0DFB"/>
    <w:rsid w:val="000C3DD8"/>
    <w:rsid w:val="00100554"/>
    <w:rsid w:val="001103C5"/>
    <w:rsid w:val="0012442A"/>
    <w:rsid w:val="001262CA"/>
    <w:rsid w:val="001317D7"/>
    <w:rsid w:val="001473BF"/>
    <w:rsid w:val="00155BBB"/>
    <w:rsid w:val="00181F3E"/>
    <w:rsid w:val="001A26C0"/>
    <w:rsid w:val="001C32FF"/>
    <w:rsid w:val="001E55E7"/>
    <w:rsid w:val="002073DA"/>
    <w:rsid w:val="00210D82"/>
    <w:rsid w:val="00227B93"/>
    <w:rsid w:val="0023078B"/>
    <w:rsid w:val="00234477"/>
    <w:rsid w:val="00257339"/>
    <w:rsid w:val="00262313"/>
    <w:rsid w:val="002739EC"/>
    <w:rsid w:val="002800A7"/>
    <w:rsid w:val="00282F37"/>
    <w:rsid w:val="0029643E"/>
    <w:rsid w:val="002D4B7C"/>
    <w:rsid w:val="002E6D8A"/>
    <w:rsid w:val="003133E6"/>
    <w:rsid w:val="003139B3"/>
    <w:rsid w:val="00313D63"/>
    <w:rsid w:val="003164EA"/>
    <w:rsid w:val="00321B0F"/>
    <w:rsid w:val="003344C8"/>
    <w:rsid w:val="00335C8F"/>
    <w:rsid w:val="0035355D"/>
    <w:rsid w:val="00374C66"/>
    <w:rsid w:val="00383D55"/>
    <w:rsid w:val="0039307A"/>
    <w:rsid w:val="003A0AB4"/>
    <w:rsid w:val="003A2277"/>
    <w:rsid w:val="003A2B6F"/>
    <w:rsid w:val="003E470B"/>
    <w:rsid w:val="00407BDA"/>
    <w:rsid w:val="0045245B"/>
    <w:rsid w:val="00454885"/>
    <w:rsid w:val="00461005"/>
    <w:rsid w:val="00463314"/>
    <w:rsid w:val="00463980"/>
    <w:rsid w:val="00466170"/>
    <w:rsid w:val="00471205"/>
    <w:rsid w:val="00477BBE"/>
    <w:rsid w:val="004826D3"/>
    <w:rsid w:val="004877ED"/>
    <w:rsid w:val="004A5D49"/>
    <w:rsid w:val="004B2AC3"/>
    <w:rsid w:val="00525DE3"/>
    <w:rsid w:val="0054133C"/>
    <w:rsid w:val="00543C28"/>
    <w:rsid w:val="00546C54"/>
    <w:rsid w:val="00556BA9"/>
    <w:rsid w:val="00561582"/>
    <w:rsid w:val="005A0460"/>
    <w:rsid w:val="005A605F"/>
    <w:rsid w:val="005C2BA7"/>
    <w:rsid w:val="005C7C7C"/>
    <w:rsid w:val="005D20DA"/>
    <w:rsid w:val="005F0110"/>
    <w:rsid w:val="005F055F"/>
    <w:rsid w:val="0061781B"/>
    <w:rsid w:val="0062728D"/>
    <w:rsid w:val="0065121A"/>
    <w:rsid w:val="006852B6"/>
    <w:rsid w:val="00687D0B"/>
    <w:rsid w:val="006B0829"/>
    <w:rsid w:val="006C04AF"/>
    <w:rsid w:val="006C27F5"/>
    <w:rsid w:val="006D36E1"/>
    <w:rsid w:val="006D5907"/>
    <w:rsid w:val="006F7EE7"/>
    <w:rsid w:val="007319E4"/>
    <w:rsid w:val="00753DDB"/>
    <w:rsid w:val="00771425"/>
    <w:rsid w:val="007776AC"/>
    <w:rsid w:val="007A15CB"/>
    <w:rsid w:val="007A48C1"/>
    <w:rsid w:val="007C6B1B"/>
    <w:rsid w:val="007D3F86"/>
    <w:rsid w:val="007D6F84"/>
    <w:rsid w:val="007E5973"/>
    <w:rsid w:val="008013E7"/>
    <w:rsid w:val="0080317C"/>
    <w:rsid w:val="00806D5B"/>
    <w:rsid w:val="00807AF0"/>
    <w:rsid w:val="00820B8C"/>
    <w:rsid w:val="00844961"/>
    <w:rsid w:val="00887980"/>
    <w:rsid w:val="00897C2E"/>
    <w:rsid w:val="008B1DFD"/>
    <w:rsid w:val="008C21F2"/>
    <w:rsid w:val="008C79D2"/>
    <w:rsid w:val="008F6ADD"/>
    <w:rsid w:val="00907DBE"/>
    <w:rsid w:val="0091598B"/>
    <w:rsid w:val="00925AAD"/>
    <w:rsid w:val="00936A9F"/>
    <w:rsid w:val="00960832"/>
    <w:rsid w:val="009709E4"/>
    <w:rsid w:val="0097528B"/>
    <w:rsid w:val="0099686B"/>
    <w:rsid w:val="00996ABC"/>
    <w:rsid w:val="009A3619"/>
    <w:rsid w:val="009E1EED"/>
    <w:rsid w:val="009E2CC3"/>
    <w:rsid w:val="009F47D9"/>
    <w:rsid w:val="00A0329A"/>
    <w:rsid w:val="00A12D7F"/>
    <w:rsid w:val="00A212C0"/>
    <w:rsid w:val="00A24335"/>
    <w:rsid w:val="00A623D4"/>
    <w:rsid w:val="00A63AC6"/>
    <w:rsid w:val="00A642D7"/>
    <w:rsid w:val="00AD4B6E"/>
    <w:rsid w:val="00AE3623"/>
    <w:rsid w:val="00AE3CBA"/>
    <w:rsid w:val="00AE5982"/>
    <w:rsid w:val="00B0119B"/>
    <w:rsid w:val="00B02FAD"/>
    <w:rsid w:val="00B05554"/>
    <w:rsid w:val="00B306D2"/>
    <w:rsid w:val="00B57ED4"/>
    <w:rsid w:val="00B776AA"/>
    <w:rsid w:val="00B9001A"/>
    <w:rsid w:val="00BD6463"/>
    <w:rsid w:val="00C14E80"/>
    <w:rsid w:val="00C26925"/>
    <w:rsid w:val="00C50314"/>
    <w:rsid w:val="00C522A8"/>
    <w:rsid w:val="00CA37AD"/>
    <w:rsid w:val="00CB1B9C"/>
    <w:rsid w:val="00CB4208"/>
    <w:rsid w:val="00CB5CF8"/>
    <w:rsid w:val="00CC3360"/>
    <w:rsid w:val="00CC3916"/>
    <w:rsid w:val="00CE54F1"/>
    <w:rsid w:val="00CF6C36"/>
    <w:rsid w:val="00D2492B"/>
    <w:rsid w:val="00D650EB"/>
    <w:rsid w:val="00D770D5"/>
    <w:rsid w:val="00D82BC2"/>
    <w:rsid w:val="00DA6432"/>
    <w:rsid w:val="00DD53C3"/>
    <w:rsid w:val="00DE351B"/>
    <w:rsid w:val="00E207F2"/>
    <w:rsid w:val="00E2771F"/>
    <w:rsid w:val="00E41B33"/>
    <w:rsid w:val="00E42341"/>
    <w:rsid w:val="00E454BC"/>
    <w:rsid w:val="00E76988"/>
    <w:rsid w:val="00E837AC"/>
    <w:rsid w:val="00EC4FFA"/>
    <w:rsid w:val="00ED62FA"/>
    <w:rsid w:val="00EE2FE5"/>
    <w:rsid w:val="00EE3782"/>
    <w:rsid w:val="00EE39F7"/>
    <w:rsid w:val="00EF00DC"/>
    <w:rsid w:val="00F125CA"/>
    <w:rsid w:val="00F20607"/>
    <w:rsid w:val="00F207B0"/>
    <w:rsid w:val="00F24964"/>
    <w:rsid w:val="00F27392"/>
    <w:rsid w:val="00F354DD"/>
    <w:rsid w:val="00F4335B"/>
    <w:rsid w:val="00F538A8"/>
    <w:rsid w:val="00F569D7"/>
    <w:rsid w:val="00F677FB"/>
    <w:rsid w:val="00F948A3"/>
    <w:rsid w:val="00FE3703"/>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16F6C"/>
  <w15:docId w15:val="{AD82C1A7-6C14-4475-898F-769225CC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7A15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15CB"/>
    <w:rPr>
      <w:color w:val="0000FF"/>
      <w:u w:val="single"/>
    </w:rPr>
  </w:style>
  <w:style w:type="paragraph" w:styleId="NormalWeb">
    <w:name w:val="Normal (Web)"/>
    <w:basedOn w:val="Normal"/>
    <w:uiPriority w:val="99"/>
    <w:rsid w:val="007A15CB"/>
    <w:pPr>
      <w:spacing w:before="100" w:beforeAutospacing="1" w:after="100" w:afterAutospacing="1"/>
    </w:pPr>
  </w:style>
  <w:style w:type="character" w:customStyle="1" w:styleId="editsection">
    <w:name w:val="editsection"/>
    <w:basedOn w:val="DefaultParagraphFont"/>
    <w:rsid w:val="007A15CB"/>
  </w:style>
  <w:style w:type="character" w:customStyle="1" w:styleId="mw-headline">
    <w:name w:val="mw-headline"/>
    <w:basedOn w:val="DefaultParagraphFont"/>
    <w:rsid w:val="007A15CB"/>
  </w:style>
  <w:style w:type="table" w:styleId="TableGrid">
    <w:name w:val="Table Grid"/>
    <w:basedOn w:val="TableNormal"/>
    <w:rsid w:val="0031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bio4">
    <w:name w:val="med_bio4"/>
    <w:basedOn w:val="DefaultParagraphFont"/>
    <w:rsid w:val="006C27F5"/>
    <w:rPr>
      <w:color w:val="677C7F"/>
      <w:sz w:val="29"/>
      <w:szCs w:val="29"/>
    </w:rPr>
  </w:style>
  <w:style w:type="paragraph" w:styleId="NoSpacing">
    <w:name w:val="No Spacing"/>
    <w:link w:val="NoSpacingChar"/>
    <w:uiPriority w:val="1"/>
    <w:qFormat/>
    <w:rsid w:val="006C27F5"/>
    <w:rPr>
      <w:sz w:val="24"/>
      <w:szCs w:val="24"/>
    </w:rPr>
  </w:style>
  <w:style w:type="character" w:customStyle="1" w:styleId="innerspan">
    <w:name w:val="innerspan"/>
    <w:basedOn w:val="DefaultParagraphFont"/>
    <w:rsid w:val="00556BA9"/>
  </w:style>
  <w:style w:type="character" w:styleId="Strong">
    <w:name w:val="Strong"/>
    <w:basedOn w:val="DefaultParagraphFont"/>
    <w:uiPriority w:val="22"/>
    <w:qFormat/>
    <w:rsid w:val="00556BA9"/>
    <w:rPr>
      <w:b/>
      <w:bCs/>
    </w:rPr>
  </w:style>
  <w:style w:type="paragraph" w:styleId="ListParagraph">
    <w:name w:val="List Paragraph"/>
    <w:basedOn w:val="Normal"/>
    <w:uiPriority w:val="99"/>
    <w:qFormat/>
    <w:rsid w:val="00CE54F1"/>
    <w:pPr>
      <w:ind w:left="720"/>
      <w:contextualSpacing/>
    </w:pPr>
  </w:style>
  <w:style w:type="character" w:customStyle="1" w:styleId="NoSpacingChar">
    <w:name w:val="No Spacing Char"/>
    <w:basedOn w:val="DefaultParagraphFont"/>
    <w:link w:val="NoSpacing"/>
    <w:uiPriority w:val="1"/>
    <w:locked/>
    <w:rsid w:val="00227B9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9382">
      <w:bodyDiv w:val="1"/>
      <w:marLeft w:val="0"/>
      <w:marRight w:val="0"/>
      <w:marTop w:val="0"/>
      <w:marBottom w:val="0"/>
      <w:divBdr>
        <w:top w:val="none" w:sz="0" w:space="0" w:color="auto"/>
        <w:left w:val="none" w:sz="0" w:space="0" w:color="auto"/>
        <w:bottom w:val="none" w:sz="0" w:space="0" w:color="auto"/>
        <w:right w:val="none" w:sz="0" w:space="0" w:color="auto"/>
      </w:divBdr>
    </w:div>
    <w:div w:id="512302172">
      <w:bodyDiv w:val="1"/>
      <w:marLeft w:val="0"/>
      <w:marRight w:val="0"/>
      <w:marTop w:val="0"/>
      <w:marBottom w:val="0"/>
      <w:divBdr>
        <w:top w:val="none" w:sz="0" w:space="0" w:color="auto"/>
        <w:left w:val="none" w:sz="0" w:space="0" w:color="auto"/>
        <w:bottom w:val="none" w:sz="0" w:space="0" w:color="auto"/>
        <w:right w:val="none" w:sz="0" w:space="0" w:color="auto"/>
      </w:divBdr>
    </w:div>
    <w:div w:id="919170322">
      <w:bodyDiv w:val="1"/>
      <w:marLeft w:val="0"/>
      <w:marRight w:val="0"/>
      <w:marTop w:val="0"/>
      <w:marBottom w:val="0"/>
      <w:divBdr>
        <w:top w:val="none" w:sz="0" w:space="0" w:color="auto"/>
        <w:left w:val="none" w:sz="0" w:space="0" w:color="auto"/>
        <w:bottom w:val="none" w:sz="0" w:space="0" w:color="auto"/>
        <w:right w:val="none" w:sz="0" w:space="0" w:color="auto"/>
      </w:divBdr>
    </w:div>
    <w:div w:id="932664777">
      <w:bodyDiv w:val="1"/>
      <w:marLeft w:val="0"/>
      <w:marRight w:val="0"/>
      <w:marTop w:val="0"/>
      <w:marBottom w:val="0"/>
      <w:divBdr>
        <w:top w:val="none" w:sz="0" w:space="0" w:color="auto"/>
        <w:left w:val="none" w:sz="0" w:space="0" w:color="auto"/>
        <w:bottom w:val="none" w:sz="0" w:space="0" w:color="auto"/>
        <w:right w:val="none" w:sz="0" w:space="0" w:color="auto"/>
      </w:divBdr>
      <w:divsChild>
        <w:div w:id="188570175">
          <w:marLeft w:val="0"/>
          <w:marRight w:val="0"/>
          <w:marTop w:val="0"/>
          <w:marBottom w:val="0"/>
          <w:divBdr>
            <w:top w:val="none" w:sz="0" w:space="0" w:color="auto"/>
            <w:left w:val="none" w:sz="0" w:space="0" w:color="auto"/>
            <w:bottom w:val="none" w:sz="0" w:space="0" w:color="auto"/>
            <w:right w:val="none" w:sz="0" w:space="0" w:color="auto"/>
          </w:divBdr>
          <w:divsChild>
            <w:div w:id="1430201433">
              <w:marLeft w:val="0"/>
              <w:marRight w:val="0"/>
              <w:marTop w:val="0"/>
              <w:marBottom w:val="0"/>
              <w:divBdr>
                <w:top w:val="none" w:sz="0" w:space="0" w:color="auto"/>
                <w:left w:val="none" w:sz="0" w:space="0" w:color="auto"/>
                <w:bottom w:val="none" w:sz="0" w:space="0" w:color="auto"/>
                <w:right w:val="none" w:sz="0" w:space="0" w:color="auto"/>
              </w:divBdr>
              <w:divsChild>
                <w:div w:id="399792647">
                  <w:marLeft w:val="0"/>
                  <w:marRight w:val="0"/>
                  <w:marTop w:val="0"/>
                  <w:marBottom w:val="0"/>
                  <w:divBdr>
                    <w:top w:val="none" w:sz="0" w:space="0" w:color="auto"/>
                    <w:left w:val="none" w:sz="0" w:space="0" w:color="auto"/>
                    <w:bottom w:val="none" w:sz="0" w:space="0" w:color="auto"/>
                    <w:right w:val="none" w:sz="0" w:space="0" w:color="auto"/>
                  </w:divBdr>
                  <w:divsChild>
                    <w:div w:id="8059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huber@iw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D366-7822-405A-A0BB-7940F828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LAP 5: The Missouri Constitution</vt:lpstr>
    </vt:vector>
  </TitlesOfParts>
  <Company>IWA</Company>
  <LinksUpToDate>false</LinksUpToDate>
  <CharactersWithSpaces>7395</CharactersWithSpaces>
  <SharedDoc>false</SharedDoc>
  <HLinks>
    <vt:vector size="6" baseType="variant">
      <vt:variant>
        <vt:i4>1114152</vt:i4>
      </vt:variant>
      <vt:variant>
        <vt:i4>0</vt:i4>
      </vt:variant>
      <vt:variant>
        <vt:i4>0</vt:i4>
      </vt:variant>
      <vt:variant>
        <vt:i4>5</vt:i4>
      </vt:variant>
      <vt:variant>
        <vt:lpwstr>mailto:bhuber@iwacademy.org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5: The Missouri Constitution</dc:title>
  <dc:creator>bhuber</dc:creator>
  <cp:lastModifiedBy>Huber, Bill</cp:lastModifiedBy>
  <cp:revision>2</cp:revision>
  <cp:lastPrinted>2015-05-04T16:07:00Z</cp:lastPrinted>
  <dcterms:created xsi:type="dcterms:W3CDTF">2016-10-04T13:47:00Z</dcterms:created>
  <dcterms:modified xsi:type="dcterms:W3CDTF">2016-10-04T13:47:00Z</dcterms:modified>
</cp:coreProperties>
</file>